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19F" w:rsidRDefault="00D0419F" w:rsidP="00D0419F">
      <w:pPr>
        <w:ind w:left="4248" w:firstLine="708"/>
        <w:jc w:val="both"/>
        <w:rPr>
          <w:rFonts w:ascii="Arial" w:hAnsi="Arial" w:cs="Arial"/>
          <w:sz w:val="18"/>
          <w:szCs w:val="18"/>
        </w:rPr>
      </w:pPr>
      <w:bookmarkStart w:id="0" w:name="_GoBack"/>
      <w:bookmarkEnd w:id="0"/>
      <w:r>
        <w:rPr>
          <w:rFonts w:ascii="Arial" w:hAnsi="Arial" w:cs="Arial"/>
          <w:sz w:val="18"/>
          <w:szCs w:val="18"/>
        </w:rPr>
        <w:t xml:space="preserve">ISTITUTO COMPRENSIVO </w:t>
      </w:r>
      <w:proofErr w:type="spellStart"/>
      <w:r>
        <w:rPr>
          <w:rFonts w:ascii="Arial" w:hAnsi="Arial" w:cs="Arial"/>
          <w:sz w:val="18"/>
          <w:szCs w:val="18"/>
        </w:rPr>
        <w:t>DI</w:t>
      </w:r>
      <w:proofErr w:type="spellEnd"/>
      <w:r>
        <w:rPr>
          <w:rFonts w:ascii="Arial" w:hAnsi="Arial" w:cs="Arial"/>
          <w:sz w:val="18"/>
          <w:szCs w:val="18"/>
        </w:rPr>
        <w:t xml:space="preserve"> CASTENEDOLO</w:t>
      </w:r>
    </w:p>
    <w:p w:rsidR="000212F8" w:rsidRPr="00305DDD" w:rsidRDefault="00276CC8" w:rsidP="000212F8">
      <w:pPr>
        <w:rPr>
          <w:rFonts w:ascii="Times New Roman" w:hAnsi="Times New Roman" w:cs="Times New Roman"/>
          <w:sz w:val="26"/>
          <w:szCs w:val="26"/>
        </w:rPr>
      </w:pPr>
      <w:r>
        <w:rPr>
          <w:rFonts w:ascii="Times New Roman" w:hAnsi="Times New Roman" w:cs="Times New Roman"/>
          <w:sz w:val="26"/>
          <w:szCs w:val="26"/>
        </w:rPr>
        <w:t>Anno scolastico 2014-2015</w:t>
      </w:r>
    </w:p>
    <w:p w:rsidR="000212F8" w:rsidRPr="00305DDD" w:rsidRDefault="000212F8" w:rsidP="000212F8">
      <w:pPr>
        <w:jc w:val="center"/>
        <w:rPr>
          <w:rFonts w:ascii="Times New Roman" w:hAnsi="Times New Roman" w:cs="Times New Roman"/>
          <w:b/>
          <w:sz w:val="24"/>
          <w:szCs w:val="24"/>
          <w:u w:val="single"/>
        </w:rPr>
      </w:pPr>
      <w:r w:rsidRPr="00305DDD">
        <w:rPr>
          <w:rFonts w:ascii="Times New Roman" w:hAnsi="Times New Roman" w:cs="Times New Roman"/>
          <w:b/>
          <w:sz w:val="24"/>
          <w:szCs w:val="24"/>
          <w:u w:val="single"/>
        </w:rPr>
        <w:t xml:space="preserve">PROGETTAZIONE DIDATTICA </w:t>
      </w:r>
      <w:r w:rsidR="00675371" w:rsidRPr="00305DDD">
        <w:rPr>
          <w:rFonts w:ascii="Times New Roman" w:hAnsi="Times New Roman" w:cs="Times New Roman"/>
          <w:b/>
          <w:sz w:val="24"/>
          <w:szCs w:val="24"/>
          <w:u w:val="single"/>
        </w:rPr>
        <w:t xml:space="preserve">ANNUALE </w:t>
      </w:r>
      <w:proofErr w:type="spellStart"/>
      <w:r w:rsidR="00675371" w:rsidRPr="00305DDD">
        <w:rPr>
          <w:rFonts w:ascii="Times New Roman" w:hAnsi="Times New Roman" w:cs="Times New Roman"/>
          <w:b/>
          <w:sz w:val="24"/>
          <w:szCs w:val="24"/>
          <w:u w:val="single"/>
        </w:rPr>
        <w:t>DI</w:t>
      </w:r>
      <w:proofErr w:type="spellEnd"/>
      <w:r w:rsidR="00675371" w:rsidRPr="00305DDD">
        <w:rPr>
          <w:rFonts w:ascii="Times New Roman" w:hAnsi="Times New Roman" w:cs="Times New Roman"/>
          <w:b/>
          <w:sz w:val="24"/>
          <w:szCs w:val="24"/>
          <w:u w:val="single"/>
        </w:rPr>
        <w:t xml:space="preserve">  RELIGIONE</w:t>
      </w:r>
      <w:r w:rsidR="00DB47FF" w:rsidRPr="00305DDD">
        <w:rPr>
          <w:rFonts w:ascii="Times New Roman" w:hAnsi="Times New Roman" w:cs="Times New Roman"/>
          <w:b/>
          <w:sz w:val="24"/>
          <w:szCs w:val="24"/>
          <w:u w:val="single"/>
        </w:rPr>
        <w:t xml:space="preserve"> </w:t>
      </w:r>
      <w:proofErr w:type="spellStart"/>
      <w:r w:rsidR="00DB47FF" w:rsidRPr="00305DDD">
        <w:rPr>
          <w:rFonts w:ascii="Times New Roman" w:hAnsi="Times New Roman" w:cs="Times New Roman"/>
          <w:b/>
          <w:sz w:val="24"/>
          <w:szCs w:val="24"/>
          <w:u w:val="single"/>
        </w:rPr>
        <w:t>DI</w:t>
      </w:r>
      <w:proofErr w:type="spellEnd"/>
      <w:r w:rsidR="00DB47FF" w:rsidRPr="00305DDD">
        <w:rPr>
          <w:rFonts w:ascii="Times New Roman" w:hAnsi="Times New Roman" w:cs="Times New Roman"/>
          <w:b/>
          <w:sz w:val="24"/>
          <w:szCs w:val="24"/>
          <w:u w:val="single"/>
        </w:rPr>
        <w:t xml:space="preserve"> CLASSE SECONDA</w:t>
      </w:r>
    </w:p>
    <w:tbl>
      <w:tblPr>
        <w:tblStyle w:val="Grigliatabella"/>
        <w:tblW w:w="0" w:type="auto"/>
        <w:tblLook w:val="04A0"/>
      </w:tblPr>
      <w:tblGrid>
        <w:gridCol w:w="4644"/>
        <w:gridCol w:w="5812"/>
        <w:gridCol w:w="3969"/>
      </w:tblGrid>
      <w:tr w:rsidR="000212F8" w:rsidRPr="007B48D0" w:rsidTr="00305DDD">
        <w:trPr>
          <w:trHeight w:val="3266"/>
        </w:trPr>
        <w:tc>
          <w:tcPr>
            <w:tcW w:w="14425" w:type="dxa"/>
            <w:gridSpan w:val="3"/>
            <w:tcBorders>
              <w:top w:val="single" w:sz="4" w:space="0" w:color="auto"/>
              <w:left w:val="single" w:sz="4" w:space="0" w:color="auto"/>
              <w:bottom w:val="single" w:sz="4" w:space="0" w:color="auto"/>
              <w:right w:val="single" w:sz="4" w:space="0" w:color="auto"/>
            </w:tcBorders>
          </w:tcPr>
          <w:p w:rsidR="000212F8" w:rsidRPr="007B48D0" w:rsidRDefault="000212F8" w:rsidP="00305DDD">
            <w:pPr>
              <w:rPr>
                <w:rFonts w:ascii="Arial" w:hAnsi="Arial" w:cs="Arial"/>
                <w:b/>
              </w:rPr>
            </w:pPr>
          </w:p>
          <w:p w:rsidR="000212F8" w:rsidRPr="007B48D0" w:rsidRDefault="000212F8" w:rsidP="00CF339A">
            <w:pPr>
              <w:jc w:val="center"/>
              <w:rPr>
                <w:rFonts w:ascii="Arial" w:hAnsi="Arial" w:cs="Arial"/>
                <w:b/>
              </w:rPr>
            </w:pPr>
            <w:r w:rsidRPr="007B48D0">
              <w:rPr>
                <w:rFonts w:ascii="Arial" w:hAnsi="Arial" w:cs="Arial"/>
                <w:b/>
              </w:rPr>
              <w:t xml:space="preserve">TRAGUARDI  </w:t>
            </w:r>
            <w:proofErr w:type="spellStart"/>
            <w:r w:rsidRPr="007B48D0">
              <w:rPr>
                <w:rFonts w:ascii="Arial" w:hAnsi="Arial" w:cs="Arial"/>
                <w:b/>
              </w:rPr>
              <w:t>DI</w:t>
            </w:r>
            <w:proofErr w:type="spellEnd"/>
            <w:r w:rsidRPr="007B48D0">
              <w:rPr>
                <w:rFonts w:ascii="Arial" w:hAnsi="Arial" w:cs="Arial"/>
                <w:b/>
              </w:rPr>
              <w:t xml:space="preserve"> COMPETENZA DA SVILU</w:t>
            </w:r>
            <w:r w:rsidR="00DB47FF">
              <w:rPr>
                <w:rFonts w:ascii="Arial" w:hAnsi="Arial" w:cs="Arial"/>
                <w:b/>
              </w:rPr>
              <w:t>PPARE AL TERMINE DELLA CLASSE  2</w:t>
            </w:r>
            <w:r w:rsidRPr="007B48D0">
              <w:rPr>
                <w:rFonts w:ascii="Arial" w:hAnsi="Arial" w:cs="Arial"/>
                <w:b/>
              </w:rPr>
              <w:t>^</w:t>
            </w:r>
          </w:p>
          <w:p w:rsidR="000212F8" w:rsidRPr="007B48D0" w:rsidRDefault="000212F8" w:rsidP="00CF339A">
            <w:pPr>
              <w:rPr>
                <w:rFonts w:ascii="Arial" w:hAnsi="Arial" w:cs="Arial"/>
                <w:b/>
              </w:rPr>
            </w:pPr>
          </w:p>
          <w:p w:rsidR="000212F8" w:rsidRPr="000212F8" w:rsidRDefault="000212F8" w:rsidP="000212F8">
            <w:pPr>
              <w:pStyle w:val="Paragrafoelenco"/>
              <w:numPr>
                <w:ilvl w:val="0"/>
                <w:numId w:val="4"/>
              </w:numPr>
              <w:rPr>
                <w:rFonts w:ascii="Arial" w:hAnsi="Arial" w:cs="Arial"/>
              </w:rPr>
            </w:pPr>
            <w:r w:rsidRPr="000212F8">
              <w:rPr>
                <w:rFonts w:ascii="Arial" w:hAnsi="Arial" w:cs="Arial"/>
              </w:rPr>
              <w:t>Comprende che Gesù rivela l’amore di Dio con parole ed azioni per conoscere gli elementi fondamentali della vita di Gesù e per collegarli alla propria esperienza.</w:t>
            </w:r>
          </w:p>
          <w:p w:rsidR="000212F8" w:rsidRPr="00231991" w:rsidRDefault="000212F8" w:rsidP="000212F8">
            <w:pPr>
              <w:rPr>
                <w:rFonts w:ascii="Arial" w:hAnsi="Arial" w:cs="Arial"/>
              </w:rPr>
            </w:pPr>
          </w:p>
          <w:p w:rsidR="000212F8" w:rsidRPr="000212F8" w:rsidRDefault="000212F8" w:rsidP="000212F8">
            <w:pPr>
              <w:pStyle w:val="Paragrafoelenco"/>
              <w:numPr>
                <w:ilvl w:val="0"/>
                <w:numId w:val="4"/>
              </w:numPr>
              <w:rPr>
                <w:rFonts w:ascii="Arial" w:hAnsi="Arial" w:cs="Arial"/>
              </w:rPr>
            </w:pPr>
            <w:r w:rsidRPr="000212F8">
              <w:rPr>
                <w:rFonts w:ascii="Arial" w:hAnsi="Arial" w:cs="Arial"/>
              </w:rPr>
              <w:t>Comprende che Gesù è il Salvatore che ristabilisce l’amicizia tra Dio e l’umanità per riconoscere il significato cristiano del Natale e della Pasqua.</w:t>
            </w:r>
          </w:p>
          <w:p w:rsidR="000212F8" w:rsidRPr="00231991" w:rsidRDefault="000212F8" w:rsidP="000212F8">
            <w:pPr>
              <w:rPr>
                <w:rFonts w:ascii="Arial" w:hAnsi="Arial" w:cs="Arial"/>
              </w:rPr>
            </w:pPr>
          </w:p>
          <w:p w:rsidR="00305DDD" w:rsidRPr="00305DDD" w:rsidRDefault="000212F8" w:rsidP="00305DDD">
            <w:pPr>
              <w:pStyle w:val="Paragrafoelenco"/>
              <w:numPr>
                <w:ilvl w:val="0"/>
                <w:numId w:val="4"/>
              </w:numPr>
              <w:rPr>
                <w:rFonts w:ascii="Arial" w:hAnsi="Arial" w:cs="Arial"/>
                <w:b/>
              </w:rPr>
            </w:pPr>
            <w:r w:rsidRPr="000212F8">
              <w:rPr>
                <w:rFonts w:ascii="Arial" w:hAnsi="Arial" w:cs="Arial"/>
              </w:rPr>
              <w:t>Conosce l’origine e il significato della festa di Pentecoste come evento fondante della Chiesa per identificare in essa la comunità di coloro che credono in Gesù Cristo e cercano di mettere in pratica il suo insegnamento.</w:t>
            </w:r>
          </w:p>
        </w:tc>
      </w:tr>
      <w:tr w:rsidR="000212F8" w:rsidRPr="007B48D0" w:rsidTr="00814EAA">
        <w:tc>
          <w:tcPr>
            <w:tcW w:w="4644" w:type="dxa"/>
            <w:tcBorders>
              <w:top w:val="single" w:sz="4" w:space="0" w:color="auto"/>
              <w:left w:val="single" w:sz="4" w:space="0" w:color="auto"/>
              <w:bottom w:val="single" w:sz="4" w:space="0" w:color="auto"/>
              <w:right w:val="single" w:sz="4" w:space="0" w:color="auto"/>
            </w:tcBorders>
          </w:tcPr>
          <w:p w:rsidR="000212F8" w:rsidRPr="007B48D0" w:rsidRDefault="000212F8" w:rsidP="00305DDD">
            <w:pPr>
              <w:rPr>
                <w:rFonts w:ascii="Arial" w:hAnsi="Arial" w:cs="Arial"/>
              </w:rPr>
            </w:pPr>
          </w:p>
          <w:p w:rsidR="000212F8" w:rsidRPr="007B48D0" w:rsidRDefault="000212F8" w:rsidP="00305DDD">
            <w:pPr>
              <w:autoSpaceDE w:val="0"/>
              <w:autoSpaceDN w:val="0"/>
              <w:adjustRightInd w:val="0"/>
              <w:jc w:val="center"/>
              <w:rPr>
                <w:rFonts w:ascii="Arial" w:eastAsia="Calibri" w:hAnsi="Arial" w:cs="Arial"/>
              </w:rPr>
            </w:pPr>
            <w:r w:rsidRPr="007B48D0">
              <w:rPr>
                <w:rFonts w:ascii="Arial" w:eastAsia="Calibri" w:hAnsi="Arial" w:cs="Arial"/>
              </w:rPr>
              <w:t>OBIETTIVI DELLE INDICAZIONI</w:t>
            </w:r>
          </w:p>
          <w:p w:rsidR="000212F8" w:rsidRPr="007B48D0" w:rsidRDefault="000212F8" w:rsidP="00305DDD">
            <w:pPr>
              <w:suppressAutoHyphens/>
              <w:snapToGrid w:val="0"/>
              <w:ind w:right="170"/>
              <w:jc w:val="center"/>
              <w:rPr>
                <w:rFonts w:ascii="Arial" w:hAnsi="Arial" w:cs="Arial"/>
              </w:rPr>
            </w:pPr>
            <w:r w:rsidRPr="007B48D0">
              <w:rPr>
                <w:rFonts w:ascii="Arial" w:eastAsia="Calibri" w:hAnsi="Arial" w:cs="Arial"/>
              </w:rPr>
              <w:t>PER IL CURRICOLO</w:t>
            </w:r>
          </w:p>
        </w:tc>
        <w:tc>
          <w:tcPr>
            <w:tcW w:w="5812" w:type="dxa"/>
            <w:tcBorders>
              <w:top w:val="single" w:sz="4" w:space="0" w:color="auto"/>
              <w:left w:val="single" w:sz="4" w:space="0" w:color="auto"/>
              <w:bottom w:val="single" w:sz="4" w:space="0" w:color="auto"/>
              <w:right w:val="single" w:sz="4" w:space="0" w:color="auto"/>
            </w:tcBorders>
          </w:tcPr>
          <w:p w:rsidR="000212F8" w:rsidRPr="007B48D0" w:rsidRDefault="000212F8" w:rsidP="00CF339A">
            <w:pPr>
              <w:jc w:val="center"/>
              <w:rPr>
                <w:rFonts w:ascii="Arial" w:hAnsi="Arial" w:cs="Arial"/>
              </w:rPr>
            </w:pPr>
          </w:p>
          <w:p w:rsidR="000212F8" w:rsidRPr="007B48D0" w:rsidRDefault="000212F8" w:rsidP="00CF339A">
            <w:pPr>
              <w:jc w:val="center"/>
              <w:rPr>
                <w:rFonts w:ascii="Arial" w:hAnsi="Arial" w:cs="Arial"/>
              </w:rPr>
            </w:pPr>
            <w:r w:rsidRPr="007B48D0">
              <w:rPr>
                <w:rFonts w:ascii="Arial" w:hAnsi="Arial" w:cs="Arial"/>
              </w:rPr>
              <w:t xml:space="preserve">OBIETTIVI D’APPRENDIMENTO </w:t>
            </w:r>
          </w:p>
          <w:p w:rsidR="000212F8" w:rsidRPr="007B48D0" w:rsidRDefault="000212F8" w:rsidP="00CF339A">
            <w:pPr>
              <w:jc w:val="center"/>
              <w:rPr>
                <w:rFonts w:ascii="Arial" w:hAnsi="Arial" w:cs="Arial"/>
              </w:rPr>
            </w:pPr>
            <w:r w:rsidRPr="007B48D0">
              <w:rPr>
                <w:rFonts w:ascii="Arial" w:hAnsi="Arial" w:cs="Arial"/>
              </w:rPr>
              <w:t>ANNUALI</w:t>
            </w:r>
          </w:p>
        </w:tc>
        <w:tc>
          <w:tcPr>
            <w:tcW w:w="3969" w:type="dxa"/>
            <w:tcBorders>
              <w:top w:val="single" w:sz="4" w:space="0" w:color="auto"/>
              <w:left w:val="single" w:sz="4" w:space="0" w:color="auto"/>
              <w:bottom w:val="single" w:sz="4" w:space="0" w:color="auto"/>
              <w:right w:val="single" w:sz="4" w:space="0" w:color="auto"/>
            </w:tcBorders>
          </w:tcPr>
          <w:p w:rsidR="000212F8" w:rsidRPr="007B48D0" w:rsidRDefault="000212F8" w:rsidP="00CF339A">
            <w:pPr>
              <w:jc w:val="center"/>
              <w:rPr>
                <w:rFonts w:ascii="Arial" w:hAnsi="Arial" w:cs="Arial"/>
              </w:rPr>
            </w:pPr>
          </w:p>
          <w:p w:rsidR="000212F8" w:rsidRPr="007B48D0" w:rsidRDefault="000212F8" w:rsidP="00CF339A">
            <w:pPr>
              <w:jc w:val="center"/>
              <w:rPr>
                <w:rFonts w:ascii="Arial" w:hAnsi="Arial" w:cs="Arial"/>
              </w:rPr>
            </w:pPr>
          </w:p>
          <w:p w:rsidR="000212F8" w:rsidRPr="007B48D0" w:rsidRDefault="000212F8" w:rsidP="00CF339A">
            <w:pPr>
              <w:jc w:val="center"/>
              <w:rPr>
                <w:rFonts w:ascii="Arial" w:hAnsi="Arial" w:cs="Arial"/>
              </w:rPr>
            </w:pPr>
            <w:r w:rsidRPr="007B48D0">
              <w:rPr>
                <w:rFonts w:ascii="Arial" w:hAnsi="Arial" w:cs="Arial"/>
              </w:rPr>
              <w:t>CONTENUTI ESSENZIALI</w:t>
            </w:r>
          </w:p>
          <w:p w:rsidR="000212F8" w:rsidRPr="007B48D0" w:rsidRDefault="000212F8" w:rsidP="00CF339A">
            <w:pPr>
              <w:rPr>
                <w:rFonts w:ascii="Arial" w:hAnsi="Arial" w:cs="Arial"/>
              </w:rPr>
            </w:pPr>
          </w:p>
          <w:p w:rsidR="000212F8" w:rsidRPr="007B48D0" w:rsidRDefault="000212F8" w:rsidP="00CF339A">
            <w:pPr>
              <w:jc w:val="center"/>
              <w:rPr>
                <w:rFonts w:ascii="Arial" w:hAnsi="Arial" w:cs="Arial"/>
              </w:rPr>
            </w:pPr>
          </w:p>
        </w:tc>
      </w:tr>
      <w:tr w:rsidR="000212F8" w:rsidRPr="007B48D0" w:rsidTr="00814EAA">
        <w:tc>
          <w:tcPr>
            <w:tcW w:w="4644" w:type="dxa"/>
            <w:tcBorders>
              <w:top w:val="single" w:sz="4" w:space="0" w:color="auto"/>
              <w:left w:val="single" w:sz="4" w:space="0" w:color="auto"/>
              <w:bottom w:val="single" w:sz="4" w:space="0" w:color="auto"/>
              <w:right w:val="single" w:sz="4" w:space="0" w:color="auto"/>
            </w:tcBorders>
          </w:tcPr>
          <w:p w:rsidR="000212F8" w:rsidRDefault="000212F8" w:rsidP="00CF339A">
            <w:pPr>
              <w:pStyle w:val="Paragrafoelenco"/>
              <w:rPr>
                <w:rFonts w:ascii="Arial" w:hAnsi="Arial" w:cs="Arial"/>
                <w:color w:val="000000"/>
              </w:rPr>
            </w:pPr>
          </w:p>
          <w:p w:rsidR="000212F8" w:rsidRPr="0048384C" w:rsidRDefault="000212F8" w:rsidP="00CF339A">
            <w:pPr>
              <w:autoSpaceDE w:val="0"/>
              <w:autoSpaceDN w:val="0"/>
              <w:adjustRightInd w:val="0"/>
              <w:rPr>
                <w:rFonts w:ascii="Arial" w:hAnsi="Arial" w:cs="Arial"/>
                <w:b/>
                <w:bCs/>
              </w:rPr>
            </w:pPr>
            <w:r w:rsidRPr="0048384C">
              <w:rPr>
                <w:rFonts w:ascii="Arial" w:hAnsi="Arial" w:cs="Arial"/>
                <w:b/>
                <w:bCs/>
              </w:rPr>
              <w:t>Dio e l’uomo</w:t>
            </w:r>
          </w:p>
          <w:p w:rsidR="000212F8" w:rsidRDefault="000212F8" w:rsidP="000212F8">
            <w:pPr>
              <w:numPr>
                <w:ilvl w:val="0"/>
                <w:numId w:val="2"/>
              </w:numPr>
              <w:autoSpaceDE w:val="0"/>
              <w:autoSpaceDN w:val="0"/>
              <w:adjustRightInd w:val="0"/>
              <w:rPr>
                <w:rFonts w:ascii="Arial" w:hAnsi="Arial" w:cs="Arial"/>
              </w:rPr>
            </w:pPr>
            <w:r w:rsidRPr="0048384C">
              <w:rPr>
                <w:rFonts w:ascii="Arial" w:hAnsi="Arial" w:cs="Arial"/>
              </w:rPr>
              <w:t>Scoprire che per la rel</w:t>
            </w:r>
            <w:r>
              <w:rPr>
                <w:rFonts w:ascii="Arial" w:hAnsi="Arial" w:cs="Arial"/>
              </w:rPr>
              <w:t>igione cristiana Dio è Creatore e</w:t>
            </w:r>
            <w:r w:rsidRPr="0048384C">
              <w:rPr>
                <w:rFonts w:ascii="Arial" w:hAnsi="Arial" w:cs="Arial"/>
              </w:rPr>
              <w:t xml:space="preserve"> Padre e che fin dalle origini ha stabilito un’alleanza con l’uomo.</w:t>
            </w:r>
          </w:p>
          <w:p w:rsidR="000212F8" w:rsidRPr="0048384C" w:rsidRDefault="000212F8" w:rsidP="00CF339A">
            <w:pPr>
              <w:autoSpaceDE w:val="0"/>
              <w:autoSpaceDN w:val="0"/>
              <w:adjustRightInd w:val="0"/>
              <w:ind w:left="360"/>
              <w:rPr>
                <w:rFonts w:ascii="Arial" w:hAnsi="Arial" w:cs="Arial"/>
              </w:rPr>
            </w:pPr>
          </w:p>
          <w:p w:rsidR="000212F8" w:rsidRDefault="000212F8" w:rsidP="000212F8">
            <w:pPr>
              <w:numPr>
                <w:ilvl w:val="0"/>
                <w:numId w:val="2"/>
              </w:numPr>
              <w:autoSpaceDE w:val="0"/>
              <w:autoSpaceDN w:val="0"/>
              <w:adjustRightInd w:val="0"/>
              <w:rPr>
                <w:rFonts w:ascii="Arial" w:hAnsi="Arial" w:cs="Arial"/>
              </w:rPr>
            </w:pPr>
            <w:r w:rsidRPr="0048384C">
              <w:rPr>
                <w:rFonts w:ascii="Arial" w:hAnsi="Arial" w:cs="Arial"/>
              </w:rPr>
              <w:t>Conoscere Gesù di Nazareth</w:t>
            </w:r>
            <w:r>
              <w:rPr>
                <w:rFonts w:ascii="Arial" w:hAnsi="Arial" w:cs="Arial"/>
              </w:rPr>
              <w:t>,  Em</w:t>
            </w:r>
            <w:r w:rsidRPr="0048384C">
              <w:rPr>
                <w:rFonts w:ascii="Arial" w:hAnsi="Arial" w:cs="Arial"/>
              </w:rPr>
              <w:t xml:space="preserve">anuele e Messia, </w:t>
            </w:r>
            <w:r>
              <w:rPr>
                <w:rFonts w:ascii="Arial" w:hAnsi="Arial" w:cs="Arial"/>
              </w:rPr>
              <w:t xml:space="preserve">crocifisso e risorto e come tale </w:t>
            </w:r>
            <w:r w:rsidRPr="0048384C">
              <w:rPr>
                <w:rFonts w:ascii="Arial" w:hAnsi="Arial" w:cs="Arial"/>
              </w:rPr>
              <w:t xml:space="preserve">testimoniato </w:t>
            </w:r>
            <w:r>
              <w:rPr>
                <w:rFonts w:ascii="Arial" w:hAnsi="Arial" w:cs="Arial"/>
              </w:rPr>
              <w:t>dai cristiani</w:t>
            </w:r>
            <w:r w:rsidRPr="0048384C">
              <w:rPr>
                <w:rFonts w:ascii="Arial" w:hAnsi="Arial" w:cs="Arial"/>
              </w:rPr>
              <w:t>.</w:t>
            </w:r>
          </w:p>
          <w:p w:rsidR="000212F8" w:rsidRPr="0048384C" w:rsidRDefault="000212F8" w:rsidP="00AC5BB0">
            <w:pPr>
              <w:autoSpaceDE w:val="0"/>
              <w:autoSpaceDN w:val="0"/>
              <w:adjustRightInd w:val="0"/>
              <w:rPr>
                <w:rFonts w:ascii="Arial" w:hAnsi="Arial" w:cs="Arial"/>
              </w:rPr>
            </w:pPr>
          </w:p>
          <w:p w:rsidR="000212F8" w:rsidRDefault="000212F8" w:rsidP="000212F8">
            <w:pPr>
              <w:numPr>
                <w:ilvl w:val="0"/>
                <w:numId w:val="2"/>
              </w:numPr>
              <w:autoSpaceDE w:val="0"/>
              <w:autoSpaceDN w:val="0"/>
              <w:adjustRightInd w:val="0"/>
              <w:rPr>
                <w:rFonts w:ascii="Arial" w:hAnsi="Arial" w:cs="Arial"/>
              </w:rPr>
            </w:pPr>
            <w:r w:rsidRPr="004059E7">
              <w:rPr>
                <w:rFonts w:ascii="Arial" w:hAnsi="Arial" w:cs="Arial"/>
              </w:rPr>
              <w:t>Individuare i tratti essenziali della Chiesa e della sua missione.</w:t>
            </w:r>
          </w:p>
          <w:p w:rsidR="000212F8" w:rsidRPr="004059E7" w:rsidRDefault="000212F8" w:rsidP="00CF339A">
            <w:pPr>
              <w:autoSpaceDE w:val="0"/>
              <w:autoSpaceDN w:val="0"/>
              <w:adjustRightInd w:val="0"/>
              <w:rPr>
                <w:rFonts w:ascii="Arial" w:hAnsi="Arial" w:cs="Arial"/>
              </w:rPr>
            </w:pPr>
          </w:p>
          <w:p w:rsidR="000212F8" w:rsidRPr="0048384C" w:rsidRDefault="000212F8" w:rsidP="000212F8">
            <w:pPr>
              <w:numPr>
                <w:ilvl w:val="0"/>
                <w:numId w:val="2"/>
              </w:numPr>
              <w:autoSpaceDE w:val="0"/>
              <w:autoSpaceDN w:val="0"/>
              <w:adjustRightInd w:val="0"/>
              <w:rPr>
                <w:rFonts w:ascii="Arial" w:hAnsi="Arial" w:cs="Arial"/>
              </w:rPr>
            </w:pPr>
            <w:r>
              <w:rPr>
                <w:rFonts w:ascii="Arial" w:hAnsi="Arial" w:cs="Arial"/>
              </w:rPr>
              <w:t>Riconoscere la preghiera come</w:t>
            </w:r>
            <w:r w:rsidRPr="0048384C">
              <w:rPr>
                <w:rFonts w:ascii="Arial" w:hAnsi="Arial" w:cs="Arial"/>
              </w:rPr>
              <w:t xml:space="preserve"> dialogo</w:t>
            </w:r>
            <w:r>
              <w:rPr>
                <w:rFonts w:ascii="Arial" w:hAnsi="Arial" w:cs="Arial"/>
              </w:rPr>
              <w:t xml:space="preserve"> </w:t>
            </w:r>
            <w:r>
              <w:rPr>
                <w:rFonts w:ascii="Arial" w:hAnsi="Arial" w:cs="Arial"/>
              </w:rPr>
              <w:lastRenderedPageBreak/>
              <w:t>tra l’uomo e</w:t>
            </w:r>
            <w:r w:rsidRPr="0048384C">
              <w:rPr>
                <w:rFonts w:ascii="Arial" w:hAnsi="Arial" w:cs="Arial"/>
              </w:rPr>
              <w:t xml:space="preserve"> Dio</w:t>
            </w:r>
            <w:r>
              <w:rPr>
                <w:rFonts w:ascii="Arial" w:hAnsi="Arial" w:cs="Arial"/>
              </w:rPr>
              <w:t>, evidenziando nella preghiera cristiana la specificità del</w:t>
            </w:r>
          </w:p>
          <w:p w:rsidR="000212F8" w:rsidRDefault="000212F8" w:rsidP="00CF339A">
            <w:pPr>
              <w:autoSpaceDE w:val="0"/>
              <w:autoSpaceDN w:val="0"/>
              <w:adjustRightInd w:val="0"/>
              <w:ind w:left="360"/>
              <w:jc w:val="both"/>
              <w:rPr>
                <w:rFonts w:ascii="Arial" w:hAnsi="Arial" w:cs="Arial"/>
              </w:rPr>
            </w:pPr>
            <w:r>
              <w:rPr>
                <w:rFonts w:ascii="Arial" w:hAnsi="Arial" w:cs="Arial"/>
              </w:rPr>
              <w:t>“Padre Nostro”.</w:t>
            </w:r>
          </w:p>
          <w:p w:rsidR="000212F8" w:rsidRDefault="000212F8" w:rsidP="00CF339A">
            <w:pPr>
              <w:autoSpaceDE w:val="0"/>
              <w:autoSpaceDN w:val="0"/>
              <w:adjustRightInd w:val="0"/>
              <w:jc w:val="both"/>
              <w:rPr>
                <w:rFonts w:ascii="Arial" w:hAnsi="Arial" w:cs="Arial"/>
              </w:rPr>
            </w:pPr>
          </w:p>
          <w:p w:rsidR="000212F8" w:rsidRDefault="000212F8" w:rsidP="00CF339A">
            <w:pPr>
              <w:pStyle w:val="Paragrafoelenco"/>
              <w:rPr>
                <w:rFonts w:ascii="Arial" w:hAnsi="Arial" w:cs="Arial"/>
                <w:color w:val="000000"/>
              </w:rPr>
            </w:pPr>
          </w:p>
          <w:p w:rsidR="000327EA" w:rsidRPr="000327EA" w:rsidRDefault="000327EA" w:rsidP="000327EA">
            <w:pPr>
              <w:rPr>
                <w:rFonts w:ascii="Arial" w:hAnsi="Arial" w:cs="Arial"/>
                <w:color w:val="000000"/>
              </w:rPr>
            </w:pPr>
          </w:p>
          <w:p w:rsidR="005D4C87" w:rsidRDefault="005D4C87" w:rsidP="000327EA">
            <w:pPr>
              <w:autoSpaceDE w:val="0"/>
              <w:autoSpaceDN w:val="0"/>
              <w:adjustRightInd w:val="0"/>
              <w:rPr>
                <w:rFonts w:ascii="Arial" w:hAnsi="Arial" w:cs="Arial"/>
                <w:b/>
                <w:bCs/>
              </w:rPr>
            </w:pPr>
          </w:p>
          <w:p w:rsidR="005D4C87" w:rsidRDefault="005D4C87" w:rsidP="000327EA">
            <w:pPr>
              <w:autoSpaceDE w:val="0"/>
              <w:autoSpaceDN w:val="0"/>
              <w:adjustRightInd w:val="0"/>
              <w:rPr>
                <w:rFonts w:ascii="Arial" w:hAnsi="Arial" w:cs="Arial"/>
                <w:b/>
                <w:bCs/>
              </w:rPr>
            </w:pPr>
          </w:p>
          <w:p w:rsidR="005D4C87" w:rsidRDefault="005D4C87" w:rsidP="000327EA">
            <w:pPr>
              <w:autoSpaceDE w:val="0"/>
              <w:autoSpaceDN w:val="0"/>
              <w:adjustRightInd w:val="0"/>
              <w:rPr>
                <w:rFonts w:ascii="Arial" w:hAnsi="Arial" w:cs="Arial"/>
                <w:b/>
                <w:bCs/>
              </w:rPr>
            </w:pPr>
          </w:p>
          <w:p w:rsidR="00F144E5" w:rsidRDefault="00F144E5" w:rsidP="000327EA">
            <w:pPr>
              <w:autoSpaceDE w:val="0"/>
              <w:autoSpaceDN w:val="0"/>
              <w:adjustRightInd w:val="0"/>
              <w:rPr>
                <w:rFonts w:ascii="Arial" w:hAnsi="Arial" w:cs="Arial"/>
                <w:b/>
                <w:bCs/>
              </w:rPr>
            </w:pPr>
          </w:p>
          <w:p w:rsidR="00F144E5" w:rsidRDefault="00F144E5" w:rsidP="000327EA">
            <w:pPr>
              <w:autoSpaceDE w:val="0"/>
              <w:autoSpaceDN w:val="0"/>
              <w:adjustRightInd w:val="0"/>
              <w:rPr>
                <w:rFonts w:ascii="Arial" w:hAnsi="Arial" w:cs="Arial"/>
                <w:b/>
                <w:bCs/>
              </w:rPr>
            </w:pPr>
          </w:p>
          <w:p w:rsidR="00F144E5" w:rsidRDefault="00F144E5" w:rsidP="000327EA">
            <w:pPr>
              <w:autoSpaceDE w:val="0"/>
              <w:autoSpaceDN w:val="0"/>
              <w:adjustRightInd w:val="0"/>
              <w:rPr>
                <w:rFonts w:ascii="Arial" w:hAnsi="Arial" w:cs="Arial"/>
                <w:b/>
                <w:bCs/>
              </w:rPr>
            </w:pPr>
          </w:p>
          <w:p w:rsidR="00F144E5" w:rsidRDefault="00F144E5" w:rsidP="000327EA">
            <w:pPr>
              <w:autoSpaceDE w:val="0"/>
              <w:autoSpaceDN w:val="0"/>
              <w:adjustRightInd w:val="0"/>
              <w:rPr>
                <w:rFonts w:ascii="Arial" w:hAnsi="Arial" w:cs="Arial"/>
                <w:b/>
                <w:bCs/>
              </w:rPr>
            </w:pPr>
          </w:p>
          <w:p w:rsidR="00F144E5" w:rsidRDefault="00F144E5" w:rsidP="000327EA">
            <w:pPr>
              <w:autoSpaceDE w:val="0"/>
              <w:autoSpaceDN w:val="0"/>
              <w:adjustRightInd w:val="0"/>
              <w:rPr>
                <w:rFonts w:ascii="Arial" w:hAnsi="Arial" w:cs="Arial"/>
                <w:b/>
                <w:bCs/>
              </w:rPr>
            </w:pPr>
          </w:p>
          <w:p w:rsidR="000327EA" w:rsidRPr="0048384C" w:rsidRDefault="000327EA" w:rsidP="000327EA">
            <w:pPr>
              <w:autoSpaceDE w:val="0"/>
              <w:autoSpaceDN w:val="0"/>
              <w:adjustRightInd w:val="0"/>
              <w:rPr>
                <w:rFonts w:ascii="Arial" w:hAnsi="Arial" w:cs="Arial"/>
                <w:b/>
                <w:bCs/>
              </w:rPr>
            </w:pPr>
            <w:smartTag w:uri="urn:schemas-microsoft-com:office:smarttags" w:element="PersonName">
              <w:smartTagPr>
                <w:attr w:name="ProductID" w:val="la Bibbia"/>
              </w:smartTagPr>
              <w:r w:rsidRPr="0048384C">
                <w:rPr>
                  <w:rFonts w:ascii="Arial" w:hAnsi="Arial" w:cs="Arial"/>
                  <w:b/>
                  <w:bCs/>
                </w:rPr>
                <w:t>La Bibbia</w:t>
              </w:r>
            </w:smartTag>
            <w:r w:rsidRPr="0048384C">
              <w:rPr>
                <w:rFonts w:ascii="Arial" w:hAnsi="Arial" w:cs="Arial"/>
                <w:b/>
                <w:bCs/>
              </w:rPr>
              <w:t xml:space="preserve"> e le altre fonti</w:t>
            </w:r>
          </w:p>
          <w:p w:rsidR="000327EA" w:rsidRDefault="000327EA" w:rsidP="000327EA">
            <w:pPr>
              <w:numPr>
                <w:ilvl w:val="0"/>
                <w:numId w:val="5"/>
              </w:numPr>
              <w:autoSpaceDE w:val="0"/>
              <w:autoSpaceDN w:val="0"/>
              <w:adjustRightInd w:val="0"/>
              <w:rPr>
                <w:rFonts w:ascii="Arial" w:hAnsi="Arial" w:cs="Arial"/>
              </w:rPr>
            </w:pPr>
            <w:r>
              <w:rPr>
                <w:rFonts w:ascii="Arial" w:hAnsi="Arial" w:cs="Arial"/>
              </w:rPr>
              <w:t>Conoscere la struttura e la composizione della Bibbia.</w:t>
            </w:r>
          </w:p>
          <w:p w:rsidR="000327EA" w:rsidRDefault="000327EA" w:rsidP="000327EA">
            <w:pPr>
              <w:autoSpaceDE w:val="0"/>
              <w:autoSpaceDN w:val="0"/>
              <w:adjustRightInd w:val="0"/>
              <w:rPr>
                <w:rFonts w:ascii="Arial" w:hAnsi="Arial" w:cs="Arial"/>
              </w:rPr>
            </w:pPr>
          </w:p>
          <w:p w:rsidR="000327EA" w:rsidRPr="0048384C" w:rsidRDefault="000327EA" w:rsidP="000327EA">
            <w:pPr>
              <w:numPr>
                <w:ilvl w:val="0"/>
                <w:numId w:val="5"/>
              </w:numPr>
              <w:autoSpaceDE w:val="0"/>
              <w:autoSpaceDN w:val="0"/>
              <w:adjustRightInd w:val="0"/>
              <w:rPr>
                <w:rFonts w:ascii="Arial" w:hAnsi="Arial" w:cs="Arial"/>
              </w:rPr>
            </w:pPr>
            <w:r w:rsidRPr="0048384C">
              <w:rPr>
                <w:rFonts w:ascii="Arial" w:hAnsi="Arial" w:cs="Arial"/>
              </w:rPr>
              <w:t>Ascoltare, leggere e saper riferire circa alcune pagine bibliche fondamentali, tra cui i racconti della creazione, le vicende e le figure principali del popolo d’Israele, gli episodi chiave dei racconti evangelici e degli Atti degli apostoli.</w:t>
            </w:r>
          </w:p>
          <w:p w:rsidR="000327EA" w:rsidRDefault="000327EA" w:rsidP="000327EA">
            <w:pPr>
              <w:rPr>
                <w:rFonts w:ascii="Arial" w:hAnsi="Arial" w:cs="Arial"/>
                <w:color w:val="000000"/>
              </w:rPr>
            </w:pPr>
          </w:p>
          <w:p w:rsidR="000327EA" w:rsidRPr="0048384C" w:rsidRDefault="000327EA" w:rsidP="000327EA">
            <w:pPr>
              <w:autoSpaceDE w:val="0"/>
              <w:autoSpaceDN w:val="0"/>
              <w:adjustRightInd w:val="0"/>
              <w:rPr>
                <w:rFonts w:ascii="Arial" w:hAnsi="Arial" w:cs="Arial"/>
                <w:b/>
                <w:bCs/>
              </w:rPr>
            </w:pPr>
            <w:r w:rsidRPr="0048384C">
              <w:rPr>
                <w:rFonts w:ascii="Arial" w:hAnsi="Arial" w:cs="Arial"/>
                <w:b/>
                <w:bCs/>
              </w:rPr>
              <w:t>Il linguaggio religioso</w:t>
            </w:r>
          </w:p>
          <w:p w:rsidR="000327EA" w:rsidRDefault="000327EA" w:rsidP="000327EA">
            <w:pPr>
              <w:numPr>
                <w:ilvl w:val="0"/>
                <w:numId w:val="5"/>
              </w:numPr>
              <w:autoSpaceDE w:val="0"/>
              <w:autoSpaceDN w:val="0"/>
              <w:adjustRightInd w:val="0"/>
              <w:rPr>
                <w:rFonts w:ascii="Arial" w:hAnsi="Arial" w:cs="Arial"/>
              </w:rPr>
            </w:pPr>
            <w:r w:rsidRPr="0048384C">
              <w:rPr>
                <w:rFonts w:ascii="Arial" w:hAnsi="Arial" w:cs="Arial"/>
              </w:rPr>
              <w:t xml:space="preserve"> Riconoscere i segni cristiani </w:t>
            </w:r>
            <w:r>
              <w:rPr>
                <w:rFonts w:ascii="Arial" w:hAnsi="Arial" w:cs="Arial"/>
              </w:rPr>
              <w:t xml:space="preserve">in particolare </w:t>
            </w:r>
            <w:r w:rsidRPr="0048384C">
              <w:rPr>
                <w:rFonts w:ascii="Arial" w:hAnsi="Arial" w:cs="Arial"/>
              </w:rPr>
              <w:t xml:space="preserve">del Natale e della Pasqua, nell’ambiente, nelle celebrazioni e nella pietà </w:t>
            </w:r>
            <w:r>
              <w:rPr>
                <w:rFonts w:ascii="Arial" w:hAnsi="Arial" w:cs="Arial"/>
              </w:rPr>
              <w:t xml:space="preserve">tradizione </w:t>
            </w:r>
            <w:r w:rsidRPr="0048384C">
              <w:rPr>
                <w:rFonts w:ascii="Arial" w:hAnsi="Arial" w:cs="Arial"/>
              </w:rPr>
              <w:t>popolare.</w:t>
            </w:r>
          </w:p>
          <w:p w:rsidR="008134BD" w:rsidRPr="0048384C" w:rsidRDefault="008134BD" w:rsidP="008134BD">
            <w:pPr>
              <w:autoSpaceDE w:val="0"/>
              <w:autoSpaceDN w:val="0"/>
              <w:adjustRightInd w:val="0"/>
              <w:ind w:left="360"/>
              <w:rPr>
                <w:rFonts w:ascii="Arial" w:hAnsi="Arial" w:cs="Arial"/>
              </w:rPr>
            </w:pPr>
          </w:p>
          <w:p w:rsidR="000327EA" w:rsidRDefault="000327EA" w:rsidP="000327EA">
            <w:pPr>
              <w:numPr>
                <w:ilvl w:val="0"/>
                <w:numId w:val="5"/>
              </w:numPr>
              <w:autoSpaceDE w:val="0"/>
              <w:autoSpaceDN w:val="0"/>
              <w:adjustRightInd w:val="0"/>
              <w:jc w:val="both"/>
              <w:rPr>
                <w:rFonts w:ascii="Arial" w:hAnsi="Arial" w:cs="Arial"/>
              </w:rPr>
            </w:pPr>
            <w:r w:rsidRPr="0048384C">
              <w:rPr>
                <w:rFonts w:ascii="Arial" w:hAnsi="Arial" w:cs="Arial"/>
              </w:rPr>
              <w:t xml:space="preserve">Conoscere il significato di gesti e segni liturgici </w:t>
            </w:r>
            <w:r>
              <w:rPr>
                <w:rFonts w:ascii="Arial" w:hAnsi="Arial" w:cs="Arial"/>
              </w:rPr>
              <w:t>propri della religione cattolica (modi di pregare, di celebrare, ecc.).</w:t>
            </w:r>
          </w:p>
          <w:p w:rsidR="000327EA" w:rsidRDefault="000327EA" w:rsidP="000327EA">
            <w:pPr>
              <w:rPr>
                <w:rFonts w:ascii="Arial" w:hAnsi="Arial" w:cs="Arial"/>
                <w:color w:val="000000"/>
              </w:rPr>
            </w:pPr>
          </w:p>
          <w:p w:rsidR="00AC5BB0" w:rsidRDefault="00AC5BB0" w:rsidP="000327EA">
            <w:pPr>
              <w:autoSpaceDE w:val="0"/>
              <w:autoSpaceDN w:val="0"/>
              <w:adjustRightInd w:val="0"/>
              <w:rPr>
                <w:rFonts w:ascii="Arial" w:hAnsi="Arial" w:cs="Arial"/>
                <w:b/>
                <w:bCs/>
              </w:rPr>
            </w:pPr>
          </w:p>
          <w:p w:rsidR="000327EA" w:rsidRPr="0048384C" w:rsidRDefault="000327EA" w:rsidP="000327EA">
            <w:pPr>
              <w:autoSpaceDE w:val="0"/>
              <w:autoSpaceDN w:val="0"/>
              <w:adjustRightInd w:val="0"/>
              <w:rPr>
                <w:rFonts w:ascii="Arial" w:hAnsi="Arial" w:cs="Arial"/>
                <w:b/>
                <w:bCs/>
              </w:rPr>
            </w:pPr>
            <w:r w:rsidRPr="0048384C">
              <w:rPr>
                <w:rFonts w:ascii="Arial" w:hAnsi="Arial" w:cs="Arial"/>
                <w:b/>
                <w:bCs/>
              </w:rPr>
              <w:t>I valori etici e religiosi</w:t>
            </w:r>
          </w:p>
          <w:p w:rsidR="000327EA" w:rsidRDefault="000327EA" w:rsidP="000327EA">
            <w:pPr>
              <w:numPr>
                <w:ilvl w:val="0"/>
                <w:numId w:val="7"/>
              </w:numPr>
              <w:autoSpaceDE w:val="0"/>
              <w:autoSpaceDN w:val="0"/>
              <w:adjustRightInd w:val="0"/>
              <w:rPr>
                <w:rFonts w:ascii="Arial" w:hAnsi="Arial" w:cs="Arial"/>
              </w:rPr>
            </w:pPr>
            <w:r w:rsidRPr="0048384C">
              <w:rPr>
                <w:rFonts w:ascii="Arial" w:hAnsi="Arial" w:cs="Arial"/>
              </w:rPr>
              <w:t xml:space="preserve">Riconoscere che la morale cristiana si </w:t>
            </w:r>
            <w:r w:rsidRPr="0048384C">
              <w:rPr>
                <w:rFonts w:ascii="Arial" w:hAnsi="Arial" w:cs="Arial"/>
              </w:rPr>
              <w:lastRenderedPageBreak/>
              <w:t>fonda sul comandamento dell’amore di Dio e del prossimo</w:t>
            </w:r>
            <w:r>
              <w:rPr>
                <w:rFonts w:ascii="Arial" w:hAnsi="Arial" w:cs="Arial"/>
              </w:rPr>
              <w:t xml:space="preserve"> come insegnato da Gesù</w:t>
            </w:r>
            <w:r w:rsidRPr="0048384C">
              <w:rPr>
                <w:rFonts w:ascii="Arial" w:hAnsi="Arial" w:cs="Arial"/>
              </w:rPr>
              <w:t>.</w:t>
            </w:r>
          </w:p>
          <w:p w:rsidR="008134BD" w:rsidRPr="0048384C" w:rsidRDefault="008134BD" w:rsidP="008134BD">
            <w:pPr>
              <w:autoSpaceDE w:val="0"/>
              <w:autoSpaceDN w:val="0"/>
              <w:adjustRightInd w:val="0"/>
              <w:ind w:left="360"/>
              <w:rPr>
                <w:rFonts w:ascii="Arial" w:hAnsi="Arial" w:cs="Arial"/>
              </w:rPr>
            </w:pPr>
          </w:p>
          <w:p w:rsidR="000327EA" w:rsidRDefault="000327EA" w:rsidP="000327EA">
            <w:pPr>
              <w:numPr>
                <w:ilvl w:val="0"/>
                <w:numId w:val="7"/>
              </w:numPr>
              <w:autoSpaceDE w:val="0"/>
              <w:autoSpaceDN w:val="0"/>
              <w:adjustRightInd w:val="0"/>
              <w:rPr>
                <w:rFonts w:ascii="Arial" w:hAnsi="Arial" w:cs="Arial"/>
              </w:rPr>
            </w:pPr>
            <w:r>
              <w:rPr>
                <w:rFonts w:ascii="Arial" w:hAnsi="Arial" w:cs="Arial"/>
              </w:rPr>
              <w:t>Riconoscere</w:t>
            </w:r>
            <w:r w:rsidRPr="0048384C">
              <w:rPr>
                <w:rFonts w:ascii="Arial" w:hAnsi="Arial" w:cs="Arial"/>
              </w:rPr>
              <w:t xml:space="preserve"> l</w:t>
            </w:r>
            <w:r>
              <w:rPr>
                <w:rFonts w:ascii="Arial" w:hAnsi="Arial" w:cs="Arial"/>
              </w:rPr>
              <w:t xml:space="preserve">’impegno della comunità </w:t>
            </w:r>
            <w:r w:rsidRPr="0048384C">
              <w:rPr>
                <w:rFonts w:ascii="Arial" w:hAnsi="Arial" w:cs="Arial"/>
              </w:rPr>
              <w:t>cristiana nel porre alla base della convivenza</w:t>
            </w:r>
            <w:r>
              <w:rPr>
                <w:rFonts w:ascii="Arial" w:hAnsi="Arial" w:cs="Arial"/>
              </w:rPr>
              <w:t xml:space="preserve"> umana la giustizia e la carità.</w:t>
            </w:r>
          </w:p>
          <w:p w:rsidR="000327EA" w:rsidRDefault="000327EA" w:rsidP="000327EA">
            <w:pPr>
              <w:rPr>
                <w:rFonts w:ascii="Arial" w:hAnsi="Arial" w:cs="Arial"/>
                <w:color w:val="000000"/>
              </w:rPr>
            </w:pPr>
          </w:p>
          <w:p w:rsidR="000327EA" w:rsidRPr="000327EA" w:rsidRDefault="000327EA" w:rsidP="000327EA">
            <w:pPr>
              <w:rPr>
                <w:rFonts w:ascii="Arial" w:hAnsi="Arial" w:cs="Arial"/>
                <w:color w:val="000000"/>
              </w:rPr>
            </w:pPr>
          </w:p>
        </w:tc>
        <w:tc>
          <w:tcPr>
            <w:tcW w:w="5812" w:type="dxa"/>
            <w:tcBorders>
              <w:top w:val="single" w:sz="4" w:space="0" w:color="auto"/>
              <w:left w:val="single" w:sz="4" w:space="0" w:color="auto"/>
              <w:bottom w:val="single" w:sz="4" w:space="0" w:color="auto"/>
              <w:right w:val="single" w:sz="4" w:space="0" w:color="auto"/>
            </w:tcBorders>
          </w:tcPr>
          <w:p w:rsidR="00F722FC" w:rsidRPr="00F722FC" w:rsidRDefault="00F722FC" w:rsidP="00F722FC">
            <w:pPr>
              <w:rPr>
                <w:rFonts w:ascii="Arial" w:hAnsi="Arial" w:cs="Arial"/>
                <w:color w:val="000000"/>
              </w:rPr>
            </w:pPr>
          </w:p>
          <w:p w:rsidR="009F7A4B" w:rsidRPr="009F7A4B" w:rsidRDefault="00F722FC" w:rsidP="009F7A4B">
            <w:pPr>
              <w:autoSpaceDE w:val="0"/>
              <w:autoSpaceDN w:val="0"/>
              <w:adjustRightInd w:val="0"/>
              <w:rPr>
                <w:rFonts w:ascii="Arial" w:hAnsi="Arial" w:cs="Arial"/>
                <w:b/>
                <w:bCs/>
              </w:rPr>
            </w:pPr>
            <w:r w:rsidRPr="0048384C">
              <w:rPr>
                <w:rFonts w:ascii="Arial" w:hAnsi="Arial" w:cs="Arial"/>
                <w:b/>
                <w:bCs/>
              </w:rPr>
              <w:t>Dio e l’uomo</w:t>
            </w:r>
          </w:p>
          <w:p w:rsidR="00FD5DB4" w:rsidRPr="00FD5DB4" w:rsidRDefault="000212F8" w:rsidP="000C1D56">
            <w:pPr>
              <w:pStyle w:val="Paragrafoelenco"/>
              <w:numPr>
                <w:ilvl w:val="0"/>
                <w:numId w:val="7"/>
              </w:numPr>
              <w:rPr>
                <w:rFonts w:ascii="Comic Sans MS" w:eastAsia="Calibri" w:hAnsi="Comic Sans MS" w:cs="Times New Roman"/>
                <w:sz w:val="24"/>
                <w:szCs w:val="24"/>
              </w:rPr>
            </w:pPr>
            <w:r w:rsidRPr="005D4C87">
              <w:rPr>
                <w:rFonts w:ascii="Arial" w:hAnsi="Arial" w:cs="Arial"/>
              </w:rPr>
              <w:t>Scoprir</w:t>
            </w:r>
            <w:r w:rsidR="00FD5DB4">
              <w:rPr>
                <w:rFonts w:ascii="Arial" w:hAnsi="Arial" w:cs="Arial"/>
              </w:rPr>
              <w:t>e che Dio costruisce un patto</w:t>
            </w:r>
            <w:r w:rsidRPr="005D4C87">
              <w:rPr>
                <w:rFonts w:ascii="Arial" w:hAnsi="Arial" w:cs="Arial"/>
              </w:rPr>
              <w:t xml:space="preserve"> d’amicizia con l’uomo e invia Gesù come compimento delle promesse fatte al popolo d’Israele.</w:t>
            </w:r>
            <w:r w:rsidR="00FD5DB4" w:rsidRPr="00FD5DB4">
              <w:rPr>
                <w:rFonts w:ascii="Verdana" w:eastAsia="Calibri" w:hAnsi="Verdana" w:cs="Times New Roman"/>
                <w:sz w:val="24"/>
                <w:szCs w:val="24"/>
              </w:rPr>
              <w:t xml:space="preserve"> </w:t>
            </w:r>
          </w:p>
          <w:p w:rsidR="00FD5DB4" w:rsidRPr="00FD5DB4" w:rsidRDefault="00FD5DB4" w:rsidP="00FD5DB4">
            <w:pPr>
              <w:pStyle w:val="Paragrafoelenco"/>
              <w:ind w:left="360"/>
              <w:rPr>
                <w:rFonts w:ascii="Comic Sans MS" w:eastAsia="Calibri" w:hAnsi="Comic Sans MS" w:cs="Times New Roman"/>
                <w:sz w:val="24"/>
                <w:szCs w:val="24"/>
              </w:rPr>
            </w:pPr>
          </w:p>
          <w:p w:rsidR="00FD5DB4" w:rsidRPr="00FD5DB4" w:rsidRDefault="00FD5DB4" w:rsidP="000C1D56">
            <w:pPr>
              <w:pStyle w:val="Paragrafoelenco"/>
              <w:numPr>
                <w:ilvl w:val="0"/>
                <w:numId w:val="7"/>
              </w:numPr>
              <w:rPr>
                <w:rFonts w:ascii="Arial" w:eastAsia="Calibri" w:hAnsi="Arial" w:cs="Arial"/>
              </w:rPr>
            </w:pPr>
            <w:r w:rsidRPr="00FD5DB4">
              <w:rPr>
                <w:rFonts w:ascii="Arial" w:eastAsia="Calibri" w:hAnsi="Arial" w:cs="Arial"/>
              </w:rPr>
              <w:t>Riconoscere nei pastori e nei magi le persone che cercano e accolgono Gesù.</w:t>
            </w:r>
          </w:p>
          <w:p w:rsidR="000212F8" w:rsidRPr="00553D4B" w:rsidRDefault="000212F8" w:rsidP="000212F8">
            <w:pPr>
              <w:tabs>
                <w:tab w:val="left" w:pos="191"/>
              </w:tabs>
              <w:autoSpaceDE w:val="0"/>
              <w:autoSpaceDN w:val="0"/>
              <w:adjustRightInd w:val="0"/>
              <w:jc w:val="both"/>
              <w:rPr>
                <w:rFonts w:ascii="Arial" w:hAnsi="Arial" w:cs="Arial"/>
              </w:rPr>
            </w:pPr>
          </w:p>
          <w:p w:rsidR="00F144E5" w:rsidRPr="00F144E5" w:rsidRDefault="000212F8" w:rsidP="000C1D56">
            <w:pPr>
              <w:pStyle w:val="Paragrafoelenco"/>
              <w:numPr>
                <w:ilvl w:val="0"/>
                <w:numId w:val="7"/>
              </w:numPr>
              <w:rPr>
                <w:rFonts w:ascii="Arial" w:eastAsia="Calibri" w:hAnsi="Arial" w:cs="Arial"/>
              </w:rPr>
            </w:pPr>
            <w:r>
              <w:rPr>
                <w:rFonts w:ascii="Arial" w:hAnsi="Arial" w:cs="Arial"/>
              </w:rPr>
              <w:t>Conoscere l’ambiente</w:t>
            </w:r>
            <w:r w:rsidR="00F144E5" w:rsidRPr="00F144E5">
              <w:rPr>
                <w:rFonts w:ascii="Verdana" w:eastAsia="Calibri" w:hAnsi="Verdana" w:cs="Times New Roman"/>
                <w:color w:val="FF0000"/>
                <w:sz w:val="24"/>
                <w:szCs w:val="24"/>
              </w:rPr>
              <w:t xml:space="preserve"> </w:t>
            </w:r>
            <w:r w:rsidR="00F144E5" w:rsidRPr="00F144E5">
              <w:rPr>
                <w:rFonts w:ascii="Arial" w:eastAsia="Calibri" w:hAnsi="Arial" w:cs="Arial"/>
              </w:rPr>
              <w:t>di vita di Gesù nei suoi aspetti quotidiani, familiari, sociali, religiosi e l’aspetto geografico della Palestina.</w:t>
            </w:r>
          </w:p>
          <w:p w:rsidR="009F7A4B" w:rsidRPr="009F7A4B" w:rsidRDefault="009F7A4B" w:rsidP="009F7A4B">
            <w:pPr>
              <w:tabs>
                <w:tab w:val="left" w:pos="318"/>
              </w:tabs>
              <w:autoSpaceDE w:val="0"/>
              <w:autoSpaceDN w:val="0"/>
              <w:adjustRightInd w:val="0"/>
              <w:jc w:val="both"/>
              <w:rPr>
                <w:rFonts w:ascii="Arial" w:hAnsi="Arial" w:cs="Arial"/>
              </w:rPr>
            </w:pPr>
          </w:p>
          <w:p w:rsidR="000212F8" w:rsidRPr="00F144E5" w:rsidRDefault="00614176" w:rsidP="000C1D56">
            <w:pPr>
              <w:pStyle w:val="Paragrafoelenco"/>
              <w:numPr>
                <w:ilvl w:val="0"/>
                <w:numId w:val="7"/>
              </w:numPr>
              <w:tabs>
                <w:tab w:val="left" w:pos="191"/>
              </w:tabs>
              <w:autoSpaceDE w:val="0"/>
              <w:autoSpaceDN w:val="0"/>
              <w:adjustRightInd w:val="0"/>
              <w:jc w:val="both"/>
              <w:rPr>
                <w:rFonts w:ascii="Arial" w:hAnsi="Arial" w:cs="Arial"/>
              </w:rPr>
            </w:pPr>
            <w:r>
              <w:rPr>
                <w:rFonts w:ascii="Arial" w:hAnsi="Arial" w:cs="Arial"/>
              </w:rPr>
              <w:lastRenderedPageBreak/>
              <w:t xml:space="preserve">  </w:t>
            </w:r>
            <w:r w:rsidR="00F144E5" w:rsidRPr="00F144E5">
              <w:rPr>
                <w:rFonts w:ascii="Arial" w:hAnsi="Arial" w:cs="Arial"/>
              </w:rPr>
              <w:t>Scoprire</w:t>
            </w:r>
            <w:r w:rsidR="00F144E5" w:rsidRPr="00F144E5">
              <w:rPr>
                <w:rFonts w:ascii="Verdana" w:eastAsia="Calibri" w:hAnsi="Verdana" w:cs="Times New Roman"/>
                <w:sz w:val="24"/>
                <w:szCs w:val="24"/>
              </w:rPr>
              <w:t xml:space="preserve"> </w:t>
            </w:r>
            <w:r w:rsidR="00F144E5" w:rsidRPr="00F144E5">
              <w:rPr>
                <w:rFonts w:ascii="Arial" w:eastAsia="Calibri" w:hAnsi="Arial" w:cs="Arial"/>
              </w:rPr>
              <w:t xml:space="preserve">il messaggio d’amore verso tutti contenuto in alcune parabole, miracoli e incontri di Gesù e saper individuare in essi la specificità della sua </w:t>
            </w:r>
            <w:r w:rsidR="00F144E5">
              <w:rPr>
                <w:rFonts w:ascii="Arial" w:eastAsia="Calibri" w:hAnsi="Arial" w:cs="Arial"/>
              </w:rPr>
              <w:t>missione.</w:t>
            </w:r>
          </w:p>
          <w:p w:rsidR="00F144E5" w:rsidRPr="00F144E5" w:rsidRDefault="00F144E5" w:rsidP="00F144E5">
            <w:pPr>
              <w:tabs>
                <w:tab w:val="left" w:pos="191"/>
              </w:tabs>
              <w:autoSpaceDE w:val="0"/>
              <w:autoSpaceDN w:val="0"/>
              <w:adjustRightInd w:val="0"/>
              <w:jc w:val="both"/>
              <w:rPr>
                <w:rFonts w:ascii="Arial" w:hAnsi="Arial" w:cs="Arial"/>
              </w:rPr>
            </w:pPr>
          </w:p>
          <w:p w:rsidR="009F7A4B" w:rsidRDefault="000212F8" w:rsidP="000C1D56">
            <w:pPr>
              <w:numPr>
                <w:ilvl w:val="0"/>
                <w:numId w:val="7"/>
              </w:numPr>
              <w:tabs>
                <w:tab w:val="left" w:pos="191"/>
              </w:tabs>
              <w:autoSpaceDE w:val="0"/>
              <w:autoSpaceDN w:val="0"/>
              <w:adjustRightInd w:val="0"/>
              <w:jc w:val="both"/>
              <w:rPr>
                <w:rFonts w:ascii="Arial" w:hAnsi="Arial" w:cs="Arial"/>
              </w:rPr>
            </w:pPr>
            <w:r w:rsidRPr="009668AA">
              <w:rPr>
                <w:rFonts w:ascii="Arial" w:hAnsi="Arial" w:cs="Arial"/>
              </w:rPr>
              <w:t xml:space="preserve">Scoprire il significato della preghiera cristiana come </w:t>
            </w:r>
            <w:r w:rsidR="009F7A4B">
              <w:rPr>
                <w:rFonts w:ascii="Arial" w:hAnsi="Arial" w:cs="Arial"/>
              </w:rPr>
              <w:t xml:space="preserve"> </w:t>
            </w:r>
          </w:p>
          <w:p w:rsidR="000212F8" w:rsidRPr="009F7A4B" w:rsidRDefault="009F7A4B" w:rsidP="009F7A4B">
            <w:pPr>
              <w:tabs>
                <w:tab w:val="left" w:pos="191"/>
              </w:tabs>
              <w:autoSpaceDE w:val="0"/>
              <w:autoSpaceDN w:val="0"/>
              <w:adjustRightInd w:val="0"/>
              <w:jc w:val="both"/>
              <w:rPr>
                <w:rFonts w:ascii="Arial" w:hAnsi="Arial" w:cs="Arial"/>
              </w:rPr>
            </w:pPr>
            <w:r>
              <w:rPr>
                <w:rFonts w:ascii="Arial" w:hAnsi="Arial" w:cs="Arial"/>
              </w:rPr>
              <w:t xml:space="preserve">   </w:t>
            </w:r>
            <w:r w:rsidR="000212F8" w:rsidRPr="009F7A4B">
              <w:rPr>
                <w:rFonts w:ascii="Arial" w:hAnsi="Arial" w:cs="Arial"/>
              </w:rPr>
              <w:t>comunicazione e dialogo con Dio.</w:t>
            </w:r>
          </w:p>
          <w:p w:rsidR="000212F8" w:rsidRDefault="000212F8" w:rsidP="000212F8">
            <w:pPr>
              <w:tabs>
                <w:tab w:val="left" w:pos="191"/>
              </w:tabs>
              <w:autoSpaceDE w:val="0"/>
              <w:autoSpaceDN w:val="0"/>
              <w:adjustRightInd w:val="0"/>
              <w:jc w:val="both"/>
              <w:rPr>
                <w:rFonts w:ascii="Arial" w:hAnsi="Arial" w:cs="Arial"/>
              </w:rPr>
            </w:pPr>
          </w:p>
          <w:p w:rsidR="000212F8" w:rsidRDefault="000212F8" w:rsidP="000C1D56">
            <w:pPr>
              <w:numPr>
                <w:ilvl w:val="0"/>
                <w:numId w:val="7"/>
              </w:numPr>
              <w:tabs>
                <w:tab w:val="left" w:pos="191"/>
              </w:tabs>
              <w:autoSpaceDE w:val="0"/>
              <w:autoSpaceDN w:val="0"/>
              <w:adjustRightInd w:val="0"/>
              <w:jc w:val="both"/>
              <w:rPr>
                <w:rFonts w:ascii="Arial" w:hAnsi="Arial" w:cs="Arial"/>
              </w:rPr>
            </w:pPr>
            <w:r>
              <w:rPr>
                <w:rFonts w:ascii="Arial" w:hAnsi="Arial" w:cs="Arial"/>
              </w:rPr>
              <w:t>Conoscere la preghiera di Gesù: il “Padre Nostro”.</w:t>
            </w:r>
          </w:p>
          <w:p w:rsidR="000212F8" w:rsidRDefault="000212F8" w:rsidP="000212F8">
            <w:pPr>
              <w:tabs>
                <w:tab w:val="left" w:pos="191"/>
              </w:tabs>
              <w:autoSpaceDE w:val="0"/>
              <w:autoSpaceDN w:val="0"/>
              <w:adjustRightInd w:val="0"/>
              <w:jc w:val="both"/>
              <w:rPr>
                <w:rFonts w:ascii="Arial" w:hAnsi="Arial" w:cs="Arial"/>
              </w:rPr>
            </w:pPr>
          </w:p>
          <w:p w:rsidR="000212F8" w:rsidRDefault="00614176" w:rsidP="000C1D56">
            <w:pPr>
              <w:pStyle w:val="Paragrafoelenco"/>
              <w:numPr>
                <w:ilvl w:val="0"/>
                <w:numId w:val="7"/>
              </w:numPr>
              <w:tabs>
                <w:tab w:val="left" w:pos="318"/>
              </w:tabs>
              <w:autoSpaceDE w:val="0"/>
              <w:autoSpaceDN w:val="0"/>
              <w:adjustRightInd w:val="0"/>
              <w:jc w:val="both"/>
              <w:rPr>
                <w:rFonts w:ascii="Arial" w:hAnsi="Arial" w:cs="Arial"/>
              </w:rPr>
            </w:pPr>
            <w:r>
              <w:rPr>
                <w:rFonts w:ascii="Arial" w:hAnsi="Arial" w:cs="Arial"/>
              </w:rPr>
              <w:t>Ricostruire</w:t>
            </w:r>
            <w:r w:rsidR="000212F8" w:rsidRPr="00720DE4">
              <w:rPr>
                <w:rFonts w:ascii="Arial" w:hAnsi="Arial" w:cs="Arial"/>
              </w:rPr>
              <w:t xml:space="preserve"> gli avvenim</w:t>
            </w:r>
            <w:r>
              <w:rPr>
                <w:rFonts w:ascii="Arial" w:hAnsi="Arial" w:cs="Arial"/>
              </w:rPr>
              <w:t xml:space="preserve">enti più importanti dell’ultima </w:t>
            </w:r>
            <w:r w:rsidR="000212F8" w:rsidRPr="00720DE4">
              <w:rPr>
                <w:rFonts w:ascii="Arial" w:hAnsi="Arial" w:cs="Arial"/>
              </w:rPr>
              <w:t>settimana di Gesù.</w:t>
            </w:r>
          </w:p>
          <w:p w:rsidR="005D4C87" w:rsidRPr="00720DE4" w:rsidRDefault="005D4C87" w:rsidP="005D4C87">
            <w:pPr>
              <w:pStyle w:val="Paragrafoelenco"/>
              <w:tabs>
                <w:tab w:val="left" w:pos="191"/>
              </w:tabs>
              <w:autoSpaceDE w:val="0"/>
              <w:autoSpaceDN w:val="0"/>
              <w:adjustRightInd w:val="0"/>
              <w:ind w:left="176"/>
              <w:jc w:val="both"/>
              <w:rPr>
                <w:rFonts w:ascii="Arial" w:hAnsi="Arial" w:cs="Arial"/>
              </w:rPr>
            </w:pPr>
          </w:p>
          <w:p w:rsidR="009F7A4B" w:rsidRPr="005D4C87" w:rsidRDefault="005D4C87" w:rsidP="000C1D56">
            <w:pPr>
              <w:pStyle w:val="Paragrafoelenco"/>
              <w:numPr>
                <w:ilvl w:val="0"/>
                <w:numId w:val="7"/>
              </w:numPr>
              <w:autoSpaceDE w:val="0"/>
              <w:autoSpaceDN w:val="0"/>
              <w:adjustRightInd w:val="0"/>
              <w:rPr>
                <w:rFonts w:ascii="Arial" w:hAnsi="Arial" w:cs="Arial"/>
                <w:b/>
                <w:bCs/>
              </w:rPr>
            </w:pPr>
            <w:r w:rsidRPr="005D4C87">
              <w:rPr>
                <w:rFonts w:ascii="Arial" w:hAnsi="Arial" w:cs="Arial"/>
              </w:rPr>
              <w:t>Conoscere gli avvenimenti che riguardano l’origine della Chiesa (nascita, stile di vita, battesimo</w:t>
            </w:r>
            <w:r w:rsidR="004C6072">
              <w:rPr>
                <w:rFonts w:ascii="Arial" w:hAnsi="Arial" w:cs="Arial"/>
              </w:rPr>
              <w:t>)</w:t>
            </w:r>
            <w:r>
              <w:rPr>
                <w:rFonts w:ascii="Arial" w:hAnsi="Arial" w:cs="Arial"/>
              </w:rPr>
              <w:t>.</w:t>
            </w:r>
          </w:p>
          <w:p w:rsidR="005D4C87" w:rsidRPr="005D4C87" w:rsidRDefault="005D4C87" w:rsidP="005D4C87">
            <w:pPr>
              <w:autoSpaceDE w:val="0"/>
              <w:autoSpaceDN w:val="0"/>
              <w:adjustRightInd w:val="0"/>
              <w:rPr>
                <w:rFonts w:ascii="Arial" w:hAnsi="Arial" w:cs="Arial"/>
                <w:b/>
                <w:bCs/>
              </w:rPr>
            </w:pPr>
          </w:p>
          <w:p w:rsidR="000327EA" w:rsidRPr="000327EA" w:rsidRDefault="000327EA" w:rsidP="000327EA">
            <w:pPr>
              <w:autoSpaceDE w:val="0"/>
              <w:autoSpaceDN w:val="0"/>
              <w:adjustRightInd w:val="0"/>
              <w:rPr>
                <w:rFonts w:ascii="Arial" w:hAnsi="Arial" w:cs="Arial"/>
                <w:b/>
                <w:bCs/>
              </w:rPr>
            </w:pPr>
            <w:smartTag w:uri="urn:schemas-microsoft-com:office:smarttags" w:element="PersonName">
              <w:smartTagPr>
                <w:attr w:name="ProductID" w:val="la Bibbia"/>
              </w:smartTagPr>
              <w:r w:rsidRPr="0048384C">
                <w:rPr>
                  <w:rFonts w:ascii="Arial" w:hAnsi="Arial" w:cs="Arial"/>
                  <w:b/>
                  <w:bCs/>
                </w:rPr>
                <w:t>La Bibbia</w:t>
              </w:r>
            </w:smartTag>
            <w:r w:rsidRPr="0048384C">
              <w:rPr>
                <w:rFonts w:ascii="Arial" w:hAnsi="Arial" w:cs="Arial"/>
                <w:b/>
                <w:bCs/>
              </w:rPr>
              <w:t xml:space="preserve"> e le altre fonti</w:t>
            </w:r>
          </w:p>
          <w:p w:rsidR="000327EA" w:rsidRPr="000327EA" w:rsidRDefault="000327EA" w:rsidP="000C1D56">
            <w:pPr>
              <w:pStyle w:val="Paragrafoelenco"/>
              <w:numPr>
                <w:ilvl w:val="0"/>
                <w:numId w:val="7"/>
              </w:numPr>
              <w:autoSpaceDE w:val="0"/>
              <w:autoSpaceDN w:val="0"/>
              <w:adjustRightInd w:val="0"/>
              <w:jc w:val="both"/>
              <w:rPr>
                <w:rFonts w:ascii="Arial" w:hAnsi="Arial" w:cs="Arial"/>
              </w:rPr>
            </w:pPr>
            <w:r w:rsidRPr="000327EA">
              <w:rPr>
                <w:rFonts w:ascii="Arial" w:hAnsi="Arial" w:cs="Arial"/>
              </w:rPr>
              <w:t>Ascoltare e leggere alcuni brani biblici relativi all’attesa di Gesù come Messia (Adamo ed Eva, profezie,</w:t>
            </w:r>
            <w:r w:rsidR="00AC5BB0">
              <w:rPr>
                <w:rFonts w:ascii="Arial" w:hAnsi="Arial" w:cs="Arial"/>
              </w:rPr>
              <w:t xml:space="preserve"> annunciazione, nascita, Magi</w:t>
            </w:r>
            <w:r w:rsidR="0028629A">
              <w:rPr>
                <w:rFonts w:ascii="Arial" w:hAnsi="Arial" w:cs="Arial"/>
              </w:rPr>
              <w:t>, parabole, miracoli e incontri)</w:t>
            </w:r>
            <w:r w:rsidRPr="000327EA">
              <w:rPr>
                <w:rFonts w:ascii="Arial" w:hAnsi="Arial" w:cs="Arial"/>
              </w:rPr>
              <w:t xml:space="preserve"> </w:t>
            </w:r>
            <w:r w:rsidR="00AC5BB0">
              <w:rPr>
                <w:rFonts w:ascii="Arial" w:hAnsi="Arial" w:cs="Arial"/>
              </w:rPr>
              <w:t xml:space="preserve">e </w:t>
            </w:r>
            <w:r w:rsidRPr="000327EA">
              <w:rPr>
                <w:rFonts w:ascii="Arial" w:hAnsi="Arial" w:cs="Arial"/>
              </w:rPr>
              <w:t>come Salvatore (passione, morte e risurrezione).</w:t>
            </w:r>
          </w:p>
          <w:p w:rsidR="000327EA" w:rsidRDefault="000327EA" w:rsidP="000327EA">
            <w:pPr>
              <w:autoSpaceDE w:val="0"/>
              <w:autoSpaceDN w:val="0"/>
              <w:adjustRightInd w:val="0"/>
              <w:jc w:val="both"/>
              <w:rPr>
                <w:rFonts w:ascii="Arial" w:hAnsi="Arial" w:cs="Arial"/>
              </w:rPr>
            </w:pPr>
          </w:p>
          <w:p w:rsidR="000327EA" w:rsidRDefault="000327EA" w:rsidP="000C1D56">
            <w:pPr>
              <w:numPr>
                <w:ilvl w:val="0"/>
                <w:numId w:val="7"/>
              </w:numPr>
              <w:autoSpaceDE w:val="0"/>
              <w:autoSpaceDN w:val="0"/>
              <w:adjustRightInd w:val="0"/>
              <w:jc w:val="both"/>
              <w:rPr>
                <w:rFonts w:ascii="Arial" w:hAnsi="Arial" w:cs="Arial"/>
              </w:rPr>
            </w:pPr>
            <w:r>
              <w:rPr>
                <w:rFonts w:ascii="Arial" w:hAnsi="Arial" w:cs="Arial"/>
              </w:rPr>
              <w:t>Ascoltare e leggere alcuni brani biblici riguardanti la Chiesa delle origini (Pentecoste, vita della comunità cristiana).</w:t>
            </w:r>
          </w:p>
          <w:p w:rsidR="000327EA" w:rsidRDefault="000327EA" w:rsidP="000327EA">
            <w:pPr>
              <w:autoSpaceDE w:val="0"/>
              <w:autoSpaceDN w:val="0"/>
              <w:adjustRightInd w:val="0"/>
              <w:jc w:val="both"/>
              <w:rPr>
                <w:rFonts w:ascii="Arial" w:hAnsi="Arial" w:cs="Arial"/>
              </w:rPr>
            </w:pPr>
          </w:p>
          <w:p w:rsidR="000327EA" w:rsidRPr="000327EA" w:rsidRDefault="000327EA" w:rsidP="000327EA">
            <w:pPr>
              <w:autoSpaceDE w:val="0"/>
              <w:autoSpaceDN w:val="0"/>
              <w:adjustRightInd w:val="0"/>
              <w:rPr>
                <w:rFonts w:ascii="Arial" w:hAnsi="Arial" w:cs="Arial"/>
                <w:b/>
                <w:bCs/>
              </w:rPr>
            </w:pPr>
            <w:r w:rsidRPr="0048384C">
              <w:rPr>
                <w:rFonts w:ascii="Arial" w:hAnsi="Arial" w:cs="Arial"/>
                <w:b/>
                <w:bCs/>
              </w:rPr>
              <w:t>Il linguaggio religioso</w:t>
            </w:r>
          </w:p>
          <w:p w:rsidR="000327EA" w:rsidRPr="000327EA" w:rsidRDefault="000327EA" w:rsidP="000C1D56">
            <w:pPr>
              <w:pStyle w:val="Paragrafoelenco"/>
              <w:numPr>
                <w:ilvl w:val="0"/>
                <w:numId w:val="7"/>
              </w:numPr>
              <w:jc w:val="both"/>
              <w:rPr>
                <w:rFonts w:ascii="Arial" w:hAnsi="Arial" w:cs="Arial"/>
              </w:rPr>
            </w:pPr>
            <w:r w:rsidRPr="000327EA">
              <w:rPr>
                <w:rFonts w:ascii="Arial" w:hAnsi="Arial" w:cs="Arial"/>
              </w:rPr>
              <w:t>Conoscere i segni dell’attesa e della preparazione della festa di Natale e Pasqua.</w:t>
            </w:r>
          </w:p>
          <w:p w:rsidR="000327EA" w:rsidRDefault="000327EA" w:rsidP="000327EA">
            <w:pPr>
              <w:jc w:val="both"/>
              <w:rPr>
                <w:rFonts w:ascii="Arial" w:hAnsi="Arial" w:cs="Arial"/>
              </w:rPr>
            </w:pPr>
          </w:p>
          <w:p w:rsidR="000327EA" w:rsidRDefault="000327EA" w:rsidP="000C1D56">
            <w:pPr>
              <w:pStyle w:val="Paragrafoelenco"/>
              <w:numPr>
                <w:ilvl w:val="0"/>
                <w:numId w:val="7"/>
              </w:numPr>
              <w:autoSpaceDE w:val="0"/>
              <w:autoSpaceDN w:val="0"/>
              <w:adjustRightInd w:val="0"/>
              <w:jc w:val="both"/>
              <w:rPr>
                <w:rFonts w:ascii="Arial" w:hAnsi="Arial" w:cs="Arial"/>
              </w:rPr>
            </w:pPr>
            <w:r>
              <w:rPr>
                <w:rFonts w:ascii="Arial" w:hAnsi="Arial" w:cs="Arial"/>
              </w:rPr>
              <w:t>Individuare il significato di espressioni religiose (gesti, riti ecc.) proprie della religione cristiana cattolica.</w:t>
            </w:r>
          </w:p>
          <w:p w:rsidR="000327EA" w:rsidRPr="000327EA" w:rsidRDefault="000327EA" w:rsidP="000327EA">
            <w:pPr>
              <w:pStyle w:val="Paragrafoelenco"/>
              <w:rPr>
                <w:rFonts w:ascii="Arial" w:hAnsi="Arial" w:cs="Arial"/>
              </w:rPr>
            </w:pPr>
          </w:p>
          <w:p w:rsidR="00AC5BB0" w:rsidRPr="000C1D56" w:rsidRDefault="00AC5BB0" w:rsidP="00AC5BB0">
            <w:pPr>
              <w:pStyle w:val="Paragrafoelenco"/>
              <w:numPr>
                <w:ilvl w:val="0"/>
                <w:numId w:val="7"/>
              </w:numPr>
              <w:autoSpaceDE w:val="0"/>
              <w:autoSpaceDN w:val="0"/>
              <w:adjustRightInd w:val="0"/>
              <w:spacing w:after="200" w:line="276" w:lineRule="auto"/>
              <w:rPr>
                <w:rFonts w:ascii="Arial" w:hAnsi="Arial" w:cs="Arial"/>
                <w:b/>
                <w:bCs/>
              </w:rPr>
            </w:pPr>
            <w:r>
              <w:rPr>
                <w:rFonts w:ascii="Arial" w:hAnsi="Arial" w:cs="Arial"/>
              </w:rPr>
              <w:t>Osservare e leggere</w:t>
            </w:r>
            <w:r w:rsidRPr="00035CBB">
              <w:rPr>
                <w:rFonts w:ascii="Arial" w:hAnsi="Arial" w:cs="Arial"/>
              </w:rPr>
              <w:t xml:space="preserve"> alcune immagini sacre</w:t>
            </w:r>
            <w:r>
              <w:rPr>
                <w:rFonts w:ascii="Arial" w:hAnsi="Arial" w:cs="Arial"/>
              </w:rPr>
              <w:t xml:space="preserve"> inerenti la nascita, la missione di Gesù, la passione, la morte e la Risurrezione di Gesù e la Pentecoste.</w:t>
            </w:r>
          </w:p>
          <w:p w:rsidR="00B725B0" w:rsidRPr="00B725B0" w:rsidRDefault="00B725B0" w:rsidP="00B725B0">
            <w:pPr>
              <w:autoSpaceDE w:val="0"/>
              <w:autoSpaceDN w:val="0"/>
              <w:adjustRightInd w:val="0"/>
              <w:rPr>
                <w:rFonts w:ascii="Arial" w:hAnsi="Arial" w:cs="Arial"/>
                <w:b/>
                <w:bCs/>
              </w:rPr>
            </w:pPr>
            <w:r w:rsidRPr="0048384C">
              <w:rPr>
                <w:rFonts w:ascii="Arial" w:hAnsi="Arial" w:cs="Arial"/>
                <w:b/>
                <w:bCs/>
              </w:rPr>
              <w:lastRenderedPageBreak/>
              <w:t>I valori etici e religiosi</w:t>
            </w:r>
          </w:p>
          <w:p w:rsidR="00B725B0" w:rsidRDefault="00B725B0" w:rsidP="000C1D56">
            <w:pPr>
              <w:numPr>
                <w:ilvl w:val="0"/>
                <w:numId w:val="7"/>
              </w:numPr>
              <w:autoSpaceDE w:val="0"/>
              <w:autoSpaceDN w:val="0"/>
              <w:adjustRightInd w:val="0"/>
              <w:jc w:val="both"/>
              <w:rPr>
                <w:rFonts w:ascii="Arial" w:hAnsi="Arial" w:cs="Arial"/>
              </w:rPr>
            </w:pPr>
            <w:r>
              <w:rPr>
                <w:rFonts w:ascii="Arial" w:hAnsi="Arial" w:cs="Arial"/>
              </w:rPr>
              <w:t>Scoprire il valore dell’amicizia e del rispetto per gli altri.</w:t>
            </w:r>
          </w:p>
          <w:p w:rsidR="0028629A" w:rsidRDefault="0028629A" w:rsidP="0028629A">
            <w:pPr>
              <w:autoSpaceDE w:val="0"/>
              <w:autoSpaceDN w:val="0"/>
              <w:adjustRightInd w:val="0"/>
              <w:jc w:val="both"/>
              <w:rPr>
                <w:rFonts w:ascii="Arial" w:hAnsi="Arial" w:cs="Arial"/>
              </w:rPr>
            </w:pPr>
          </w:p>
          <w:p w:rsidR="00276CC8" w:rsidRPr="00276CC8" w:rsidRDefault="00276CC8" w:rsidP="000C1D56">
            <w:pPr>
              <w:pStyle w:val="Paragrafoelenco"/>
              <w:numPr>
                <w:ilvl w:val="0"/>
                <w:numId w:val="7"/>
              </w:numPr>
              <w:rPr>
                <w:rFonts w:ascii="Arial" w:hAnsi="Arial" w:cs="Arial"/>
              </w:rPr>
            </w:pPr>
            <w:r w:rsidRPr="00276CC8">
              <w:rPr>
                <w:rFonts w:ascii="Arial" w:hAnsi="Arial" w:cs="Arial"/>
              </w:rPr>
              <w:t>Conoscere la figura di San Francesco, da lui imparare che il creato è dono di Dio e il valore del ringraziamento.</w:t>
            </w:r>
          </w:p>
          <w:p w:rsidR="00B725B0" w:rsidRDefault="00B725B0" w:rsidP="00B725B0">
            <w:pPr>
              <w:autoSpaceDE w:val="0"/>
              <w:autoSpaceDN w:val="0"/>
              <w:adjustRightInd w:val="0"/>
              <w:jc w:val="both"/>
              <w:rPr>
                <w:rFonts w:ascii="Arial" w:hAnsi="Arial" w:cs="Arial"/>
              </w:rPr>
            </w:pPr>
          </w:p>
          <w:p w:rsidR="0028629A" w:rsidRDefault="0028629A" w:rsidP="0028629A">
            <w:pPr>
              <w:numPr>
                <w:ilvl w:val="0"/>
                <w:numId w:val="7"/>
              </w:numPr>
              <w:autoSpaceDE w:val="0"/>
              <w:autoSpaceDN w:val="0"/>
              <w:adjustRightInd w:val="0"/>
              <w:jc w:val="both"/>
              <w:rPr>
                <w:rFonts w:ascii="Arial" w:hAnsi="Arial" w:cs="Arial"/>
              </w:rPr>
            </w:pPr>
            <w:r>
              <w:rPr>
                <w:rFonts w:ascii="Arial" w:hAnsi="Arial" w:cs="Arial"/>
              </w:rPr>
              <w:t>Scoprire nell’insegnamento e nelle azioni di Gesù il valore del perdono e della solidarietà.</w:t>
            </w:r>
          </w:p>
          <w:p w:rsidR="0028629A" w:rsidRDefault="0028629A" w:rsidP="0028629A">
            <w:pPr>
              <w:autoSpaceDE w:val="0"/>
              <w:autoSpaceDN w:val="0"/>
              <w:adjustRightInd w:val="0"/>
              <w:jc w:val="both"/>
              <w:rPr>
                <w:rFonts w:ascii="Arial" w:hAnsi="Arial" w:cs="Arial"/>
              </w:rPr>
            </w:pPr>
          </w:p>
          <w:p w:rsidR="00B725B0" w:rsidRDefault="00B725B0" w:rsidP="000C1D56">
            <w:pPr>
              <w:numPr>
                <w:ilvl w:val="0"/>
                <w:numId w:val="7"/>
              </w:numPr>
              <w:autoSpaceDE w:val="0"/>
              <w:autoSpaceDN w:val="0"/>
              <w:adjustRightInd w:val="0"/>
              <w:jc w:val="both"/>
              <w:rPr>
                <w:rFonts w:ascii="Arial" w:hAnsi="Arial" w:cs="Arial"/>
              </w:rPr>
            </w:pPr>
            <w:r>
              <w:rPr>
                <w:rFonts w:ascii="Arial" w:hAnsi="Arial" w:cs="Arial"/>
              </w:rPr>
              <w:t>Comprendere che la Chiesa è una comunità che accoglie e si mette al servizio.</w:t>
            </w:r>
          </w:p>
          <w:p w:rsidR="00B725B0" w:rsidRPr="000327EA" w:rsidRDefault="00B725B0" w:rsidP="000327EA">
            <w:pPr>
              <w:autoSpaceDE w:val="0"/>
              <w:autoSpaceDN w:val="0"/>
              <w:adjustRightInd w:val="0"/>
              <w:jc w:val="both"/>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tcPr>
          <w:p w:rsidR="00F722FC" w:rsidRDefault="00F722FC" w:rsidP="00675371">
            <w:pPr>
              <w:rPr>
                <w:rFonts w:ascii="Times New Roman" w:hAnsi="Times New Roman" w:cs="Times New Roman"/>
                <w:sz w:val="24"/>
                <w:szCs w:val="24"/>
              </w:rPr>
            </w:pPr>
          </w:p>
          <w:p w:rsidR="00F722FC" w:rsidRDefault="00F722FC" w:rsidP="00675371">
            <w:pPr>
              <w:rPr>
                <w:rFonts w:ascii="Times New Roman" w:hAnsi="Times New Roman" w:cs="Times New Roman"/>
                <w:sz w:val="24"/>
                <w:szCs w:val="24"/>
              </w:rPr>
            </w:pP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Gli amici comunicano</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w:t>
            </w:r>
            <w:r w:rsidR="00675371" w:rsidRPr="00305DDD">
              <w:rPr>
                <w:rFonts w:ascii="Times New Roman" w:hAnsi="Times New Roman" w:cs="Times New Roman"/>
                <w:sz w:val="26"/>
                <w:szCs w:val="26"/>
              </w:rPr>
              <w:t>a comunicazione e i</w:t>
            </w:r>
            <w:r w:rsidRPr="00305DDD">
              <w:rPr>
                <w:rFonts w:ascii="Times New Roman" w:hAnsi="Times New Roman" w:cs="Times New Roman"/>
                <w:sz w:val="26"/>
                <w:szCs w:val="26"/>
              </w:rPr>
              <w:t xml:space="preserve"> messaggi verbali e non verbali</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La preghiera del Padre Nostro</w:t>
            </w:r>
            <w:r w:rsidR="00675371" w:rsidRPr="00305DDD">
              <w:rPr>
                <w:rFonts w:ascii="Times New Roman" w:hAnsi="Times New Roman" w:cs="Times New Roman"/>
                <w:sz w:val="26"/>
                <w:szCs w:val="26"/>
              </w:rPr>
              <w:t xml:space="preserve"> </w:t>
            </w:r>
          </w:p>
          <w:p w:rsidR="00F722FC" w:rsidRPr="00305DDD" w:rsidRDefault="006072BE" w:rsidP="00675371">
            <w:pPr>
              <w:rPr>
                <w:rFonts w:ascii="Times New Roman" w:hAnsi="Times New Roman" w:cs="Times New Roman"/>
                <w:sz w:val="26"/>
                <w:szCs w:val="26"/>
              </w:rPr>
            </w:pPr>
            <w:r>
              <w:rPr>
                <w:rFonts w:ascii="Times New Roman" w:hAnsi="Times New Roman" w:cs="Times New Roman"/>
                <w:sz w:val="26"/>
                <w:szCs w:val="26"/>
              </w:rPr>
              <w:t>I</w:t>
            </w:r>
            <w:r w:rsidR="00675371" w:rsidRPr="00305DDD">
              <w:rPr>
                <w:rFonts w:ascii="Times New Roman" w:hAnsi="Times New Roman" w:cs="Times New Roman"/>
                <w:sz w:val="26"/>
                <w:szCs w:val="26"/>
              </w:rPr>
              <w:t xml:space="preserve"> tipi di preghiera (lo</w:t>
            </w:r>
            <w:r w:rsidR="00F722FC" w:rsidRPr="00305DDD">
              <w:rPr>
                <w:rFonts w:ascii="Times New Roman" w:hAnsi="Times New Roman" w:cs="Times New Roman"/>
                <w:sz w:val="26"/>
                <w:szCs w:val="26"/>
              </w:rPr>
              <w:t>de, richiesta, ringraziamento)</w:t>
            </w:r>
          </w:p>
          <w:p w:rsidR="006072BE"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w:t>
            </w:r>
            <w:r w:rsidR="00675371" w:rsidRPr="00305DDD">
              <w:rPr>
                <w:rFonts w:ascii="Times New Roman" w:hAnsi="Times New Roman" w:cs="Times New Roman"/>
                <w:sz w:val="26"/>
                <w:szCs w:val="26"/>
              </w:rPr>
              <w:t>e pos</w:t>
            </w:r>
            <w:r w:rsidR="006072BE">
              <w:rPr>
                <w:rFonts w:ascii="Times New Roman" w:hAnsi="Times New Roman" w:cs="Times New Roman"/>
                <w:sz w:val="26"/>
                <w:szCs w:val="26"/>
              </w:rPr>
              <w:t>izioni corporee della preghiera</w:t>
            </w:r>
            <w:r w:rsidR="00675371" w:rsidRPr="00305DDD">
              <w:rPr>
                <w:rFonts w:ascii="Times New Roman" w:hAnsi="Times New Roman" w:cs="Times New Roman"/>
                <w:sz w:val="26"/>
                <w:szCs w:val="26"/>
              </w:rPr>
              <w:t xml:space="preserve"> </w:t>
            </w:r>
          </w:p>
          <w:p w:rsidR="00675371"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 xml:space="preserve">I </w:t>
            </w:r>
            <w:r w:rsidR="00675371" w:rsidRPr="00305DDD">
              <w:rPr>
                <w:rFonts w:ascii="Times New Roman" w:hAnsi="Times New Roman" w:cs="Times New Roman"/>
                <w:sz w:val="26"/>
                <w:szCs w:val="26"/>
              </w:rPr>
              <w:t>luoghi, i tempi, i ministri della preghiera nella religione cr</w:t>
            </w:r>
            <w:r w:rsidRPr="00305DDD">
              <w:rPr>
                <w:rFonts w:ascii="Times New Roman" w:hAnsi="Times New Roman" w:cs="Times New Roman"/>
                <w:sz w:val="26"/>
                <w:szCs w:val="26"/>
              </w:rPr>
              <w:t xml:space="preserve">istiana e </w:t>
            </w:r>
            <w:r w:rsidRPr="00305DDD">
              <w:rPr>
                <w:rFonts w:ascii="Times New Roman" w:hAnsi="Times New Roman" w:cs="Times New Roman"/>
                <w:sz w:val="26"/>
                <w:szCs w:val="26"/>
              </w:rPr>
              <w:lastRenderedPageBreak/>
              <w:t>nelle altre religioni</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L’attesa di un amico</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Adamo ed Eva</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Le promesse di Dio nell’AT</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L’attesa dei pastori</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La nascita di Gesù</w:t>
            </w:r>
          </w:p>
          <w:p w:rsidR="00675371"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Il viaggio dei re Magi</w:t>
            </w:r>
            <w:r w:rsidR="00675371" w:rsidRPr="00305DDD">
              <w:rPr>
                <w:rFonts w:ascii="Times New Roman" w:hAnsi="Times New Roman" w:cs="Times New Roman"/>
                <w:sz w:val="26"/>
                <w:szCs w:val="26"/>
              </w:rPr>
              <w:t xml:space="preserve"> </w:t>
            </w:r>
          </w:p>
          <w:p w:rsidR="00252D7F" w:rsidRPr="00305DDD" w:rsidRDefault="00252D7F" w:rsidP="00675371">
            <w:pPr>
              <w:rPr>
                <w:rFonts w:ascii="Times New Roman" w:hAnsi="Times New Roman" w:cs="Times New Roman"/>
                <w:sz w:val="26"/>
                <w:szCs w:val="26"/>
              </w:rPr>
            </w:pPr>
          </w:p>
          <w:p w:rsidR="00F722FC" w:rsidRPr="00305DDD" w:rsidRDefault="00675371" w:rsidP="00675371">
            <w:pPr>
              <w:rPr>
                <w:rFonts w:ascii="Times New Roman" w:hAnsi="Times New Roman" w:cs="Times New Roman"/>
                <w:sz w:val="26"/>
                <w:szCs w:val="26"/>
              </w:rPr>
            </w:pPr>
            <w:r w:rsidRPr="00305DDD">
              <w:rPr>
                <w:rFonts w:ascii="Times New Roman" w:hAnsi="Times New Roman" w:cs="Times New Roman"/>
                <w:sz w:val="26"/>
                <w:szCs w:val="26"/>
              </w:rPr>
              <w:t>I</w:t>
            </w:r>
            <w:r w:rsidR="00F722FC" w:rsidRPr="00305DDD">
              <w:rPr>
                <w:rFonts w:ascii="Times New Roman" w:hAnsi="Times New Roman" w:cs="Times New Roman"/>
                <w:sz w:val="26"/>
                <w:szCs w:val="26"/>
              </w:rPr>
              <w:t xml:space="preserve"> passi per iniziare un’amicizia</w:t>
            </w:r>
            <w:r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I lavori al tempo di Gesù</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w:t>
            </w:r>
            <w:r w:rsidR="00675371" w:rsidRPr="00305DDD">
              <w:rPr>
                <w:rFonts w:ascii="Times New Roman" w:hAnsi="Times New Roman" w:cs="Times New Roman"/>
                <w:sz w:val="26"/>
                <w:szCs w:val="26"/>
              </w:rPr>
              <w:t>a scuola al tempo di Ge</w:t>
            </w:r>
            <w:r w:rsidRPr="00305DDD">
              <w:rPr>
                <w:rFonts w:ascii="Times New Roman" w:hAnsi="Times New Roman" w:cs="Times New Roman"/>
                <w:sz w:val="26"/>
                <w:szCs w:val="26"/>
              </w:rPr>
              <w:t>sù</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G</w:t>
            </w:r>
            <w:r w:rsidR="00675371" w:rsidRPr="00305DDD">
              <w:rPr>
                <w:rFonts w:ascii="Times New Roman" w:hAnsi="Times New Roman" w:cs="Times New Roman"/>
                <w:sz w:val="26"/>
                <w:szCs w:val="26"/>
              </w:rPr>
              <w:t>li asp</w:t>
            </w:r>
            <w:r w:rsidRPr="00305DDD">
              <w:rPr>
                <w:rFonts w:ascii="Times New Roman" w:hAnsi="Times New Roman" w:cs="Times New Roman"/>
                <w:sz w:val="26"/>
                <w:szCs w:val="26"/>
              </w:rPr>
              <w:t>etti geografici della Palestina</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w:t>
            </w:r>
            <w:r w:rsidR="00675371" w:rsidRPr="00305DDD">
              <w:rPr>
                <w:rFonts w:ascii="Times New Roman" w:hAnsi="Times New Roman" w:cs="Times New Roman"/>
                <w:sz w:val="26"/>
                <w:szCs w:val="26"/>
              </w:rPr>
              <w:t>a chiamata degli apostoli in par</w:t>
            </w:r>
            <w:r w:rsidRPr="00305DDD">
              <w:rPr>
                <w:rFonts w:ascii="Times New Roman" w:hAnsi="Times New Roman" w:cs="Times New Roman"/>
                <w:sz w:val="26"/>
                <w:szCs w:val="26"/>
              </w:rPr>
              <w:t>ticolare dei pescatori del lago</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Gesù racconta parabole</w:t>
            </w:r>
            <w:r w:rsidR="00675371" w:rsidRPr="00305DDD">
              <w:rPr>
                <w:rFonts w:ascii="Times New Roman" w:hAnsi="Times New Roman" w:cs="Times New Roman"/>
                <w:sz w:val="26"/>
                <w:szCs w:val="26"/>
              </w:rPr>
              <w:t xml:space="preserve"> </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I miracoli di Gesù</w:t>
            </w:r>
            <w:r w:rsidR="00675371" w:rsidRPr="00305DDD">
              <w:rPr>
                <w:rFonts w:ascii="Times New Roman" w:hAnsi="Times New Roman" w:cs="Times New Roman"/>
                <w:sz w:val="26"/>
                <w:szCs w:val="26"/>
              </w:rPr>
              <w:t xml:space="preserve"> </w:t>
            </w:r>
          </w:p>
          <w:p w:rsidR="00675371"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G</w:t>
            </w:r>
            <w:r w:rsidR="00675371" w:rsidRPr="00305DDD">
              <w:rPr>
                <w:rFonts w:ascii="Times New Roman" w:hAnsi="Times New Roman" w:cs="Times New Roman"/>
                <w:sz w:val="26"/>
                <w:szCs w:val="26"/>
              </w:rPr>
              <w:t xml:space="preserve">li incontri </w:t>
            </w:r>
            <w:r w:rsidRPr="00305DDD">
              <w:rPr>
                <w:rFonts w:ascii="Times New Roman" w:hAnsi="Times New Roman" w:cs="Times New Roman"/>
                <w:sz w:val="26"/>
                <w:szCs w:val="26"/>
              </w:rPr>
              <w:t>di Gesù esempi di vera amicizia</w:t>
            </w:r>
          </w:p>
          <w:p w:rsidR="00252D7F" w:rsidRPr="00305DDD" w:rsidRDefault="00252D7F" w:rsidP="00675371">
            <w:pPr>
              <w:rPr>
                <w:rFonts w:ascii="Times New Roman" w:hAnsi="Times New Roman" w:cs="Times New Roman"/>
                <w:sz w:val="26"/>
                <w:szCs w:val="26"/>
              </w:rPr>
            </w:pPr>
          </w:p>
          <w:p w:rsidR="00F722FC" w:rsidRPr="00305DDD" w:rsidRDefault="00675371" w:rsidP="00675371">
            <w:pPr>
              <w:rPr>
                <w:rFonts w:ascii="Times New Roman" w:hAnsi="Times New Roman" w:cs="Times New Roman"/>
                <w:sz w:val="26"/>
                <w:szCs w:val="26"/>
              </w:rPr>
            </w:pPr>
            <w:r w:rsidRPr="00305DDD">
              <w:rPr>
                <w:rFonts w:ascii="Times New Roman" w:hAnsi="Times New Roman" w:cs="Times New Roman"/>
                <w:sz w:val="26"/>
                <w:szCs w:val="26"/>
              </w:rPr>
              <w:t>I fatti pri</w:t>
            </w:r>
            <w:r w:rsidR="00F722FC" w:rsidRPr="00305DDD">
              <w:rPr>
                <w:rFonts w:ascii="Times New Roman" w:hAnsi="Times New Roman" w:cs="Times New Roman"/>
                <w:sz w:val="26"/>
                <w:szCs w:val="26"/>
              </w:rPr>
              <w:t>ncipali della storia di Pasqua</w:t>
            </w:r>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I</w:t>
            </w:r>
            <w:r w:rsidR="0028629A">
              <w:rPr>
                <w:rFonts w:ascii="Times New Roman" w:hAnsi="Times New Roman" w:cs="Times New Roman"/>
                <w:sz w:val="26"/>
                <w:szCs w:val="26"/>
              </w:rPr>
              <w:t xml:space="preserve"> discepoli di </w:t>
            </w:r>
            <w:proofErr w:type="spellStart"/>
            <w:r w:rsidR="0028629A">
              <w:rPr>
                <w:rFonts w:ascii="Times New Roman" w:hAnsi="Times New Roman" w:cs="Times New Roman"/>
                <w:sz w:val="26"/>
                <w:szCs w:val="26"/>
              </w:rPr>
              <w:t>Emmaus</w:t>
            </w:r>
            <w:proofErr w:type="spellEnd"/>
          </w:p>
          <w:p w:rsidR="00F722FC"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w:t>
            </w:r>
            <w:r w:rsidR="00675371" w:rsidRPr="00305DDD">
              <w:rPr>
                <w:rFonts w:ascii="Times New Roman" w:hAnsi="Times New Roman" w:cs="Times New Roman"/>
                <w:sz w:val="26"/>
                <w:szCs w:val="26"/>
              </w:rPr>
              <w:t>a nascita della C</w:t>
            </w:r>
            <w:r w:rsidRPr="00305DDD">
              <w:rPr>
                <w:rFonts w:ascii="Times New Roman" w:hAnsi="Times New Roman" w:cs="Times New Roman"/>
                <w:sz w:val="26"/>
                <w:szCs w:val="26"/>
              </w:rPr>
              <w:t>hiesa nella festa di Pentecoste</w:t>
            </w:r>
            <w:r w:rsidR="00675371" w:rsidRPr="00305DDD">
              <w:rPr>
                <w:rFonts w:ascii="Times New Roman" w:hAnsi="Times New Roman" w:cs="Times New Roman"/>
                <w:sz w:val="26"/>
                <w:szCs w:val="26"/>
              </w:rPr>
              <w:t xml:space="preserve"> </w:t>
            </w:r>
          </w:p>
          <w:p w:rsidR="00614176"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L</w:t>
            </w:r>
            <w:r w:rsidR="00675371" w:rsidRPr="00305DDD">
              <w:rPr>
                <w:rFonts w:ascii="Times New Roman" w:hAnsi="Times New Roman" w:cs="Times New Roman"/>
                <w:sz w:val="26"/>
                <w:szCs w:val="26"/>
              </w:rPr>
              <w:t>a vita</w:t>
            </w:r>
            <w:r w:rsidRPr="00305DDD">
              <w:rPr>
                <w:rFonts w:ascii="Times New Roman" w:hAnsi="Times New Roman" w:cs="Times New Roman"/>
                <w:sz w:val="26"/>
                <w:szCs w:val="26"/>
              </w:rPr>
              <w:t xml:space="preserve"> delle prime comunità cristiane </w:t>
            </w:r>
          </w:p>
          <w:p w:rsidR="00675371" w:rsidRPr="00305DDD" w:rsidRDefault="00F722FC" w:rsidP="00675371">
            <w:pPr>
              <w:rPr>
                <w:rFonts w:ascii="Times New Roman" w:hAnsi="Times New Roman" w:cs="Times New Roman"/>
                <w:sz w:val="26"/>
                <w:szCs w:val="26"/>
              </w:rPr>
            </w:pPr>
            <w:r w:rsidRPr="00305DDD">
              <w:rPr>
                <w:rFonts w:ascii="Times New Roman" w:hAnsi="Times New Roman" w:cs="Times New Roman"/>
                <w:sz w:val="26"/>
                <w:szCs w:val="26"/>
              </w:rPr>
              <w:t>I</w:t>
            </w:r>
            <w:r w:rsidR="00675371" w:rsidRPr="00305DDD">
              <w:rPr>
                <w:rFonts w:ascii="Times New Roman" w:hAnsi="Times New Roman" w:cs="Times New Roman"/>
                <w:sz w:val="26"/>
                <w:szCs w:val="26"/>
              </w:rPr>
              <w:t>l Battesimo</w:t>
            </w:r>
          </w:p>
          <w:p w:rsidR="000212F8" w:rsidRPr="007B48D0" w:rsidRDefault="000212F8" w:rsidP="00CF339A">
            <w:pPr>
              <w:rPr>
                <w:rFonts w:ascii="Arial" w:hAnsi="Arial" w:cs="Arial"/>
              </w:rPr>
            </w:pPr>
          </w:p>
          <w:p w:rsidR="000212F8" w:rsidRPr="007B48D0" w:rsidRDefault="000212F8" w:rsidP="00CF339A">
            <w:pPr>
              <w:rPr>
                <w:rFonts w:ascii="Arial" w:hAnsi="Arial" w:cs="Arial"/>
              </w:rPr>
            </w:pPr>
          </w:p>
          <w:p w:rsidR="000212F8" w:rsidRPr="007B48D0" w:rsidRDefault="000212F8" w:rsidP="00CF339A">
            <w:pPr>
              <w:rPr>
                <w:rFonts w:ascii="Arial" w:hAnsi="Arial" w:cs="Arial"/>
              </w:rPr>
            </w:pPr>
            <w:r w:rsidRPr="007B48D0">
              <w:rPr>
                <w:rFonts w:ascii="Arial" w:hAnsi="Arial" w:cs="Arial"/>
              </w:rPr>
              <w:t xml:space="preserve"> </w:t>
            </w:r>
          </w:p>
        </w:tc>
      </w:tr>
    </w:tbl>
    <w:p w:rsidR="000212F8" w:rsidRPr="007B48D0" w:rsidRDefault="000212F8" w:rsidP="000212F8">
      <w:pPr>
        <w:rPr>
          <w:rFonts w:ascii="Arial" w:hAnsi="Arial" w:cs="Arial"/>
        </w:rPr>
      </w:pPr>
    </w:p>
    <w:tbl>
      <w:tblPr>
        <w:tblStyle w:val="Grigliatabella"/>
        <w:tblW w:w="0" w:type="auto"/>
        <w:tblLook w:val="04A0"/>
      </w:tblPr>
      <w:tblGrid>
        <w:gridCol w:w="14427"/>
      </w:tblGrid>
      <w:tr w:rsidR="000212F8" w:rsidRPr="007B48D0" w:rsidTr="00CF339A">
        <w:tc>
          <w:tcPr>
            <w:tcW w:w="14427" w:type="dxa"/>
          </w:tcPr>
          <w:p w:rsidR="000212F8" w:rsidRPr="007B48D0" w:rsidRDefault="000212F8" w:rsidP="00CF339A">
            <w:pPr>
              <w:jc w:val="center"/>
              <w:rPr>
                <w:rFonts w:ascii="Arial" w:hAnsi="Arial" w:cs="Arial"/>
                <w:b/>
              </w:rPr>
            </w:pPr>
          </w:p>
          <w:p w:rsidR="000212F8" w:rsidRPr="007B48D0" w:rsidRDefault="000212F8" w:rsidP="00CF339A">
            <w:pPr>
              <w:jc w:val="center"/>
              <w:rPr>
                <w:rFonts w:ascii="Arial" w:hAnsi="Arial" w:cs="Arial"/>
                <w:b/>
              </w:rPr>
            </w:pPr>
            <w:r w:rsidRPr="007B48D0">
              <w:rPr>
                <w:rFonts w:ascii="Arial" w:hAnsi="Arial" w:cs="Arial"/>
                <w:b/>
              </w:rPr>
              <w:t>CONTROLLO DEGLI APPRENDIMENTI: VERIFICA E VALUTAZIONE</w:t>
            </w:r>
          </w:p>
          <w:p w:rsidR="000212F8" w:rsidRPr="007B48D0" w:rsidRDefault="000212F8" w:rsidP="00CF339A">
            <w:pPr>
              <w:jc w:val="center"/>
              <w:rPr>
                <w:rFonts w:ascii="Arial" w:hAnsi="Arial" w:cs="Arial"/>
                <w:b/>
              </w:rPr>
            </w:pPr>
            <w:r w:rsidRPr="007B48D0">
              <w:rPr>
                <w:rFonts w:ascii="Arial" w:hAnsi="Arial" w:cs="Arial"/>
                <w:b/>
              </w:rPr>
              <w:t xml:space="preserve"> </w:t>
            </w:r>
          </w:p>
        </w:tc>
      </w:tr>
      <w:tr w:rsidR="000212F8" w:rsidRPr="007B48D0" w:rsidTr="00CF339A">
        <w:tc>
          <w:tcPr>
            <w:tcW w:w="14427" w:type="dxa"/>
          </w:tcPr>
          <w:p w:rsidR="000212F8" w:rsidRPr="007B48D0" w:rsidRDefault="000212F8" w:rsidP="00CF339A">
            <w:pPr>
              <w:rPr>
                <w:rFonts w:ascii="Arial" w:hAnsi="Arial" w:cs="Arial"/>
              </w:rPr>
            </w:pPr>
          </w:p>
          <w:p w:rsidR="006A77BD" w:rsidRPr="005B2F9E" w:rsidRDefault="006A77BD" w:rsidP="006A77BD">
            <w:pPr>
              <w:rPr>
                <w:rFonts w:ascii="Arial" w:hAnsi="Arial" w:cs="Arial"/>
                <w:b/>
              </w:rPr>
            </w:pPr>
            <w:r w:rsidRPr="005B2F9E">
              <w:rPr>
                <w:rFonts w:ascii="Arial" w:hAnsi="Arial" w:cs="Arial"/>
                <w:b/>
              </w:rPr>
              <w:t>Modalità di verifica degli apprendimenti</w:t>
            </w:r>
          </w:p>
          <w:p w:rsidR="007F34FD" w:rsidRDefault="006A77BD" w:rsidP="006A77BD">
            <w:pPr>
              <w:rPr>
                <w:rFonts w:ascii="Arial" w:hAnsi="Arial" w:cs="Arial"/>
              </w:rPr>
            </w:pPr>
            <w:r w:rsidRPr="005B2F9E">
              <w:rPr>
                <w:rFonts w:ascii="Arial" w:hAnsi="Arial" w:cs="Arial"/>
              </w:rPr>
              <w:t>Al termine di ogni unità formativa verranno verificate le conoscenze acquisite tramite conversazioni,</w:t>
            </w:r>
            <w:r w:rsidR="007F34FD">
              <w:rPr>
                <w:rFonts w:ascii="Arial" w:hAnsi="Arial" w:cs="Arial"/>
              </w:rPr>
              <w:t xml:space="preserve"> domande orali, attribuzione di elementi, riconoscimento di elementi, completamento di mappe, attività iconica, elaborazione di brevi testi, riordino di sequenze, inserimento di parole in un testo, collegamento delle parole al loro significato,scrittura di elementi.</w:t>
            </w:r>
          </w:p>
          <w:p w:rsidR="006A77BD" w:rsidRDefault="006A77BD" w:rsidP="006A77BD">
            <w:pPr>
              <w:rPr>
                <w:rFonts w:ascii="Arial" w:hAnsi="Arial" w:cs="Arial"/>
              </w:rPr>
            </w:pPr>
            <w:r w:rsidRPr="005B2F9E">
              <w:rPr>
                <w:rFonts w:ascii="Arial" w:hAnsi="Arial" w:cs="Arial"/>
              </w:rPr>
              <w:t>L'acquisizione delle competenze sarà verificata mediante lo svolgimento di un compito di apprendimento.</w:t>
            </w:r>
          </w:p>
          <w:p w:rsidR="00107F4A" w:rsidRPr="005B2F9E" w:rsidRDefault="00107F4A" w:rsidP="006A77BD">
            <w:pPr>
              <w:rPr>
                <w:rFonts w:ascii="Arial" w:hAnsi="Arial" w:cs="Arial"/>
              </w:rPr>
            </w:pPr>
          </w:p>
          <w:p w:rsidR="006A77BD" w:rsidRPr="005B2F9E" w:rsidRDefault="006A77BD" w:rsidP="006A77BD">
            <w:pPr>
              <w:rPr>
                <w:rFonts w:ascii="Arial" w:hAnsi="Arial" w:cs="Arial"/>
                <w:b/>
              </w:rPr>
            </w:pPr>
            <w:r w:rsidRPr="005B2F9E">
              <w:rPr>
                <w:rFonts w:ascii="Arial" w:hAnsi="Arial" w:cs="Arial"/>
                <w:b/>
              </w:rPr>
              <w:t>Modalità di valutazione</w:t>
            </w:r>
          </w:p>
          <w:p w:rsidR="006A77BD" w:rsidRPr="005B2F9E" w:rsidRDefault="006A77BD" w:rsidP="006A77BD">
            <w:pPr>
              <w:rPr>
                <w:rFonts w:ascii="Arial" w:hAnsi="Arial" w:cs="Arial"/>
              </w:rPr>
            </w:pPr>
            <w:r w:rsidRPr="005B2F9E">
              <w:rPr>
                <w:rFonts w:ascii="Arial" w:hAnsi="Arial" w:cs="Arial"/>
              </w:rPr>
              <w:t>La valutazione, basata sulle conoscenze acquisite, sulla partecipazione, l'impegno e l'attenzione dimostrate nelle attività in classe, sarà orientata ad accertare il grado di apprendimento e le capacità dei bambini di riutilizzare (tenendo conto dell'età), a livello comportamentale e concettuale, quanto appreso (competenza). Il benessere dei bambini e la qualità delle relazioni all’interno del gruppo saranno indicatori della validità del percorso, per cui saranno tenuti in considerazione anche elementi forniti dall’autovalutazione degli alunni.</w:t>
            </w:r>
          </w:p>
          <w:p w:rsidR="000212F8" w:rsidRPr="007B48D0" w:rsidRDefault="000212F8" w:rsidP="00CF339A">
            <w:pPr>
              <w:rPr>
                <w:rFonts w:ascii="Arial" w:hAnsi="Arial" w:cs="Arial"/>
              </w:rPr>
            </w:pPr>
          </w:p>
        </w:tc>
      </w:tr>
    </w:tbl>
    <w:p w:rsidR="000212F8" w:rsidRPr="007B48D0" w:rsidRDefault="000212F8" w:rsidP="000212F8">
      <w:pPr>
        <w:rPr>
          <w:rFonts w:ascii="Arial" w:hAnsi="Arial" w:cs="Arial"/>
        </w:rPr>
      </w:pPr>
    </w:p>
    <w:sectPr w:rsidR="000212F8" w:rsidRPr="007B48D0" w:rsidSect="00945E41">
      <w:pgSz w:w="16838" w:h="11906" w:orient="landscape"/>
      <w:pgMar w:top="1134" w:right="141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464BB"/>
    <w:multiLevelType w:val="hybridMultilevel"/>
    <w:tmpl w:val="77FC93AE"/>
    <w:lvl w:ilvl="0" w:tplc="BDF26F2C">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
    <w:nsid w:val="06E07045"/>
    <w:multiLevelType w:val="hybridMultilevel"/>
    <w:tmpl w:val="41641E5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2BF4BA2"/>
    <w:multiLevelType w:val="hybridMultilevel"/>
    <w:tmpl w:val="A39ACCB2"/>
    <w:lvl w:ilvl="0" w:tplc="BDF26F2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74436CC"/>
    <w:multiLevelType w:val="hybridMultilevel"/>
    <w:tmpl w:val="BFE0A3FE"/>
    <w:lvl w:ilvl="0" w:tplc="CFB622C2">
      <w:start w:val="1"/>
      <w:numFmt w:val="decimal"/>
      <w:lvlText w:val="%1."/>
      <w:lvlJc w:val="left"/>
      <w:pPr>
        <w:tabs>
          <w:tab w:val="num" w:pos="678"/>
        </w:tabs>
        <w:ind w:left="678" w:hanging="360"/>
      </w:pPr>
      <w:rPr>
        <w:rFonts w:ascii="Verdana" w:hAnsi="Verdana" w:hint="default"/>
        <w:sz w:val="26"/>
      </w:rPr>
    </w:lvl>
    <w:lvl w:ilvl="1" w:tplc="04100019" w:tentative="1">
      <w:start w:val="1"/>
      <w:numFmt w:val="lowerLetter"/>
      <w:lvlText w:val="%2."/>
      <w:lvlJc w:val="left"/>
      <w:pPr>
        <w:tabs>
          <w:tab w:val="num" w:pos="1398"/>
        </w:tabs>
        <w:ind w:left="1398" w:hanging="360"/>
      </w:pPr>
    </w:lvl>
    <w:lvl w:ilvl="2" w:tplc="0410001B" w:tentative="1">
      <w:start w:val="1"/>
      <w:numFmt w:val="lowerRoman"/>
      <w:lvlText w:val="%3."/>
      <w:lvlJc w:val="right"/>
      <w:pPr>
        <w:tabs>
          <w:tab w:val="num" w:pos="2118"/>
        </w:tabs>
        <w:ind w:left="2118" w:hanging="180"/>
      </w:pPr>
    </w:lvl>
    <w:lvl w:ilvl="3" w:tplc="0410000F" w:tentative="1">
      <w:start w:val="1"/>
      <w:numFmt w:val="decimal"/>
      <w:lvlText w:val="%4."/>
      <w:lvlJc w:val="left"/>
      <w:pPr>
        <w:tabs>
          <w:tab w:val="num" w:pos="2838"/>
        </w:tabs>
        <w:ind w:left="2838" w:hanging="360"/>
      </w:pPr>
    </w:lvl>
    <w:lvl w:ilvl="4" w:tplc="04100019" w:tentative="1">
      <w:start w:val="1"/>
      <w:numFmt w:val="lowerLetter"/>
      <w:lvlText w:val="%5."/>
      <w:lvlJc w:val="left"/>
      <w:pPr>
        <w:tabs>
          <w:tab w:val="num" w:pos="3558"/>
        </w:tabs>
        <w:ind w:left="3558" w:hanging="360"/>
      </w:pPr>
    </w:lvl>
    <w:lvl w:ilvl="5" w:tplc="0410001B" w:tentative="1">
      <w:start w:val="1"/>
      <w:numFmt w:val="lowerRoman"/>
      <w:lvlText w:val="%6."/>
      <w:lvlJc w:val="right"/>
      <w:pPr>
        <w:tabs>
          <w:tab w:val="num" w:pos="4278"/>
        </w:tabs>
        <w:ind w:left="4278" w:hanging="180"/>
      </w:pPr>
    </w:lvl>
    <w:lvl w:ilvl="6" w:tplc="0410000F" w:tentative="1">
      <w:start w:val="1"/>
      <w:numFmt w:val="decimal"/>
      <w:lvlText w:val="%7."/>
      <w:lvlJc w:val="left"/>
      <w:pPr>
        <w:tabs>
          <w:tab w:val="num" w:pos="4998"/>
        </w:tabs>
        <w:ind w:left="4998" w:hanging="360"/>
      </w:pPr>
    </w:lvl>
    <w:lvl w:ilvl="7" w:tplc="04100019" w:tentative="1">
      <w:start w:val="1"/>
      <w:numFmt w:val="lowerLetter"/>
      <w:lvlText w:val="%8."/>
      <w:lvlJc w:val="left"/>
      <w:pPr>
        <w:tabs>
          <w:tab w:val="num" w:pos="5718"/>
        </w:tabs>
        <w:ind w:left="5718" w:hanging="360"/>
      </w:pPr>
    </w:lvl>
    <w:lvl w:ilvl="8" w:tplc="0410001B" w:tentative="1">
      <w:start w:val="1"/>
      <w:numFmt w:val="lowerRoman"/>
      <w:lvlText w:val="%9."/>
      <w:lvlJc w:val="right"/>
      <w:pPr>
        <w:tabs>
          <w:tab w:val="num" w:pos="6438"/>
        </w:tabs>
        <w:ind w:left="6438" w:hanging="180"/>
      </w:pPr>
    </w:lvl>
  </w:abstractNum>
  <w:abstractNum w:abstractNumId="4">
    <w:nsid w:val="1E89199E"/>
    <w:multiLevelType w:val="hybridMultilevel"/>
    <w:tmpl w:val="24D08422"/>
    <w:lvl w:ilvl="0" w:tplc="4F74A05A">
      <w:numFmt w:val="bullet"/>
      <w:lvlText w:val="-"/>
      <w:lvlJc w:val="left"/>
      <w:pPr>
        <w:tabs>
          <w:tab w:val="num" w:pos="720"/>
        </w:tabs>
        <w:ind w:left="720" w:hanging="360"/>
      </w:pPr>
      <w:rPr>
        <w:rFonts w:ascii="Arial" w:eastAsia="Arial" w:hAnsi="Arial" w:cs="Aria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58E596F"/>
    <w:multiLevelType w:val="hybridMultilevel"/>
    <w:tmpl w:val="27BE1A10"/>
    <w:lvl w:ilvl="0" w:tplc="BDF26F2C">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6">
    <w:nsid w:val="499D5682"/>
    <w:multiLevelType w:val="hybridMultilevel"/>
    <w:tmpl w:val="436018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3E77B3E"/>
    <w:multiLevelType w:val="hybridMultilevel"/>
    <w:tmpl w:val="84A2ACD4"/>
    <w:lvl w:ilvl="0" w:tplc="BDF26F2C">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nsid w:val="541857D6"/>
    <w:multiLevelType w:val="hybridMultilevel"/>
    <w:tmpl w:val="AD9A69A8"/>
    <w:lvl w:ilvl="0" w:tplc="A232F4D2">
      <w:start w:val="1"/>
      <w:numFmt w:val="decimal"/>
      <w:lvlText w:val="%1."/>
      <w:lvlJc w:val="left"/>
      <w:pPr>
        <w:tabs>
          <w:tab w:val="num" w:pos="678"/>
        </w:tabs>
        <w:ind w:left="678" w:hanging="360"/>
      </w:pPr>
      <w:rPr>
        <w:rFonts w:ascii="Verdana" w:hAnsi="Verdana" w:hint="default"/>
        <w:sz w:val="26"/>
      </w:rPr>
    </w:lvl>
    <w:lvl w:ilvl="1" w:tplc="04100019" w:tentative="1">
      <w:start w:val="1"/>
      <w:numFmt w:val="lowerLetter"/>
      <w:lvlText w:val="%2."/>
      <w:lvlJc w:val="left"/>
      <w:pPr>
        <w:tabs>
          <w:tab w:val="num" w:pos="1398"/>
        </w:tabs>
        <w:ind w:left="1398" w:hanging="360"/>
      </w:pPr>
    </w:lvl>
    <w:lvl w:ilvl="2" w:tplc="0410001B" w:tentative="1">
      <w:start w:val="1"/>
      <w:numFmt w:val="lowerRoman"/>
      <w:lvlText w:val="%3."/>
      <w:lvlJc w:val="right"/>
      <w:pPr>
        <w:tabs>
          <w:tab w:val="num" w:pos="2118"/>
        </w:tabs>
        <w:ind w:left="2118" w:hanging="180"/>
      </w:pPr>
    </w:lvl>
    <w:lvl w:ilvl="3" w:tplc="0410000F" w:tentative="1">
      <w:start w:val="1"/>
      <w:numFmt w:val="decimal"/>
      <w:lvlText w:val="%4."/>
      <w:lvlJc w:val="left"/>
      <w:pPr>
        <w:tabs>
          <w:tab w:val="num" w:pos="2838"/>
        </w:tabs>
        <w:ind w:left="2838" w:hanging="360"/>
      </w:pPr>
    </w:lvl>
    <w:lvl w:ilvl="4" w:tplc="04100019" w:tentative="1">
      <w:start w:val="1"/>
      <w:numFmt w:val="lowerLetter"/>
      <w:lvlText w:val="%5."/>
      <w:lvlJc w:val="left"/>
      <w:pPr>
        <w:tabs>
          <w:tab w:val="num" w:pos="3558"/>
        </w:tabs>
        <w:ind w:left="3558" w:hanging="360"/>
      </w:pPr>
    </w:lvl>
    <w:lvl w:ilvl="5" w:tplc="0410001B" w:tentative="1">
      <w:start w:val="1"/>
      <w:numFmt w:val="lowerRoman"/>
      <w:lvlText w:val="%6."/>
      <w:lvlJc w:val="right"/>
      <w:pPr>
        <w:tabs>
          <w:tab w:val="num" w:pos="4278"/>
        </w:tabs>
        <w:ind w:left="4278" w:hanging="180"/>
      </w:pPr>
    </w:lvl>
    <w:lvl w:ilvl="6" w:tplc="0410000F" w:tentative="1">
      <w:start w:val="1"/>
      <w:numFmt w:val="decimal"/>
      <w:lvlText w:val="%7."/>
      <w:lvlJc w:val="left"/>
      <w:pPr>
        <w:tabs>
          <w:tab w:val="num" w:pos="4998"/>
        </w:tabs>
        <w:ind w:left="4998" w:hanging="360"/>
      </w:pPr>
    </w:lvl>
    <w:lvl w:ilvl="7" w:tplc="04100019" w:tentative="1">
      <w:start w:val="1"/>
      <w:numFmt w:val="lowerLetter"/>
      <w:lvlText w:val="%8."/>
      <w:lvlJc w:val="left"/>
      <w:pPr>
        <w:tabs>
          <w:tab w:val="num" w:pos="5718"/>
        </w:tabs>
        <w:ind w:left="5718" w:hanging="360"/>
      </w:pPr>
    </w:lvl>
    <w:lvl w:ilvl="8" w:tplc="0410001B" w:tentative="1">
      <w:start w:val="1"/>
      <w:numFmt w:val="lowerRoman"/>
      <w:lvlText w:val="%9."/>
      <w:lvlJc w:val="right"/>
      <w:pPr>
        <w:tabs>
          <w:tab w:val="num" w:pos="6438"/>
        </w:tabs>
        <w:ind w:left="6438" w:hanging="180"/>
      </w:pPr>
    </w:lvl>
  </w:abstractNum>
  <w:abstractNum w:abstractNumId="9">
    <w:nsid w:val="61164CAA"/>
    <w:multiLevelType w:val="hybridMultilevel"/>
    <w:tmpl w:val="99BAE8F2"/>
    <w:lvl w:ilvl="0" w:tplc="B6F42B9A">
      <w:start w:val="1"/>
      <w:numFmt w:val="decimal"/>
      <w:lvlText w:val="%1."/>
      <w:lvlJc w:val="left"/>
      <w:pPr>
        <w:tabs>
          <w:tab w:val="num" w:pos="678"/>
        </w:tabs>
        <w:ind w:left="678" w:hanging="360"/>
      </w:pPr>
      <w:rPr>
        <w:rFonts w:hint="default"/>
      </w:rPr>
    </w:lvl>
    <w:lvl w:ilvl="1" w:tplc="04100019" w:tentative="1">
      <w:start w:val="1"/>
      <w:numFmt w:val="lowerLetter"/>
      <w:lvlText w:val="%2."/>
      <w:lvlJc w:val="left"/>
      <w:pPr>
        <w:tabs>
          <w:tab w:val="num" w:pos="1398"/>
        </w:tabs>
        <w:ind w:left="1398" w:hanging="360"/>
      </w:pPr>
    </w:lvl>
    <w:lvl w:ilvl="2" w:tplc="0410001B" w:tentative="1">
      <w:start w:val="1"/>
      <w:numFmt w:val="lowerRoman"/>
      <w:lvlText w:val="%3."/>
      <w:lvlJc w:val="right"/>
      <w:pPr>
        <w:tabs>
          <w:tab w:val="num" w:pos="2118"/>
        </w:tabs>
        <w:ind w:left="2118" w:hanging="180"/>
      </w:pPr>
    </w:lvl>
    <w:lvl w:ilvl="3" w:tplc="0410000F" w:tentative="1">
      <w:start w:val="1"/>
      <w:numFmt w:val="decimal"/>
      <w:lvlText w:val="%4."/>
      <w:lvlJc w:val="left"/>
      <w:pPr>
        <w:tabs>
          <w:tab w:val="num" w:pos="2838"/>
        </w:tabs>
        <w:ind w:left="2838" w:hanging="360"/>
      </w:pPr>
    </w:lvl>
    <w:lvl w:ilvl="4" w:tplc="04100019" w:tentative="1">
      <w:start w:val="1"/>
      <w:numFmt w:val="lowerLetter"/>
      <w:lvlText w:val="%5."/>
      <w:lvlJc w:val="left"/>
      <w:pPr>
        <w:tabs>
          <w:tab w:val="num" w:pos="3558"/>
        </w:tabs>
        <w:ind w:left="3558" w:hanging="360"/>
      </w:pPr>
    </w:lvl>
    <w:lvl w:ilvl="5" w:tplc="0410001B" w:tentative="1">
      <w:start w:val="1"/>
      <w:numFmt w:val="lowerRoman"/>
      <w:lvlText w:val="%6."/>
      <w:lvlJc w:val="right"/>
      <w:pPr>
        <w:tabs>
          <w:tab w:val="num" w:pos="4278"/>
        </w:tabs>
        <w:ind w:left="4278" w:hanging="180"/>
      </w:pPr>
    </w:lvl>
    <w:lvl w:ilvl="6" w:tplc="0410000F" w:tentative="1">
      <w:start w:val="1"/>
      <w:numFmt w:val="decimal"/>
      <w:lvlText w:val="%7."/>
      <w:lvlJc w:val="left"/>
      <w:pPr>
        <w:tabs>
          <w:tab w:val="num" w:pos="4998"/>
        </w:tabs>
        <w:ind w:left="4998" w:hanging="360"/>
      </w:pPr>
    </w:lvl>
    <w:lvl w:ilvl="7" w:tplc="04100019" w:tentative="1">
      <w:start w:val="1"/>
      <w:numFmt w:val="lowerLetter"/>
      <w:lvlText w:val="%8."/>
      <w:lvlJc w:val="left"/>
      <w:pPr>
        <w:tabs>
          <w:tab w:val="num" w:pos="5718"/>
        </w:tabs>
        <w:ind w:left="5718" w:hanging="360"/>
      </w:pPr>
    </w:lvl>
    <w:lvl w:ilvl="8" w:tplc="0410001B" w:tentative="1">
      <w:start w:val="1"/>
      <w:numFmt w:val="lowerRoman"/>
      <w:lvlText w:val="%9."/>
      <w:lvlJc w:val="right"/>
      <w:pPr>
        <w:tabs>
          <w:tab w:val="num" w:pos="6438"/>
        </w:tabs>
        <w:ind w:left="6438" w:hanging="180"/>
      </w:pPr>
    </w:lvl>
  </w:abstractNum>
  <w:abstractNum w:abstractNumId="10">
    <w:nsid w:val="7BC574D8"/>
    <w:multiLevelType w:val="hybridMultilevel"/>
    <w:tmpl w:val="F57AD82C"/>
    <w:lvl w:ilvl="0" w:tplc="BDF26F2C">
      <w:numFmt w:val="bullet"/>
      <w:lvlText w:val="-"/>
      <w:lvlJc w:val="left"/>
      <w:pPr>
        <w:tabs>
          <w:tab w:val="num" w:pos="360"/>
        </w:tabs>
        <w:ind w:left="360" w:hanging="360"/>
      </w:pPr>
      <w:rPr>
        <w:rFonts w:ascii="Arial" w:eastAsia="Times New Roman" w:hAnsi="Arial" w:cs="Aria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7"/>
  </w:num>
  <w:num w:numId="3">
    <w:abstractNumId w:val="4"/>
  </w:num>
  <w:num w:numId="4">
    <w:abstractNumId w:val="6"/>
  </w:num>
  <w:num w:numId="5">
    <w:abstractNumId w:val="5"/>
  </w:num>
  <w:num w:numId="6">
    <w:abstractNumId w:val="10"/>
  </w:num>
  <w:num w:numId="7">
    <w:abstractNumId w:val="0"/>
  </w:num>
  <w:num w:numId="8">
    <w:abstractNumId w:val="2"/>
  </w:num>
  <w:num w:numId="9">
    <w:abstractNumId w:val="3"/>
  </w:num>
  <w:num w:numId="10">
    <w:abstractNumId w:val="9"/>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10"/>
  <w:displayHorizontalDrawingGridEvery w:val="2"/>
  <w:characterSpacingControl w:val="doNotCompress"/>
  <w:compat>
    <w:useFELayout/>
  </w:compat>
  <w:rsids>
    <w:rsidRoot w:val="000212F8"/>
    <w:rsid w:val="000212F8"/>
    <w:rsid w:val="000327EA"/>
    <w:rsid w:val="000C1D56"/>
    <w:rsid w:val="00107F4A"/>
    <w:rsid w:val="002040AA"/>
    <w:rsid w:val="002207C3"/>
    <w:rsid w:val="00252D7F"/>
    <w:rsid w:val="00257454"/>
    <w:rsid w:val="00276CC8"/>
    <w:rsid w:val="0028629A"/>
    <w:rsid w:val="002B0B61"/>
    <w:rsid w:val="002C22E6"/>
    <w:rsid w:val="00305DDD"/>
    <w:rsid w:val="004B4662"/>
    <w:rsid w:val="004C6072"/>
    <w:rsid w:val="004D090D"/>
    <w:rsid w:val="005D4C87"/>
    <w:rsid w:val="005E7D4B"/>
    <w:rsid w:val="005F3E78"/>
    <w:rsid w:val="006072BE"/>
    <w:rsid w:val="00611570"/>
    <w:rsid w:val="00614176"/>
    <w:rsid w:val="00675371"/>
    <w:rsid w:val="006A77BD"/>
    <w:rsid w:val="00700EF0"/>
    <w:rsid w:val="00720DE4"/>
    <w:rsid w:val="00772D51"/>
    <w:rsid w:val="007F34FD"/>
    <w:rsid w:val="008035C2"/>
    <w:rsid w:val="0080467B"/>
    <w:rsid w:val="008134BD"/>
    <w:rsid w:val="00814EAA"/>
    <w:rsid w:val="008530A1"/>
    <w:rsid w:val="008A785B"/>
    <w:rsid w:val="009B574A"/>
    <w:rsid w:val="009F7A4B"/>
    <w:rsid w:val="00AC5BB0"/>
    <w:rsid w:val="00B143A3"/>
    <w:rsid w:val="00B725B0"/>
    <w:rsid w:val="00C536A5"/>
    <w:rsid w:val="00C57823"/>
    <w:rsid w:val="00D0419F"/>
    <w:rsid w:val="00D429CF"/>
    <w:rsid w:val="00D8532C"/>
    <w:rsid w:val="00DB47FF"/>
    <w:rsid w:val="00DF2791"/>
    <w:rsid w:val="00E16034"/>
    <w:rsid w:val="00E407B9"/>
    <w:rsid w:val="00EA3752"/>
    <w:rsid w:val="00F144E5"/>
    <w:rsid w:val="00F722FC"/>
    <w:rsid w:val="00F95909"/>
    <w:rsid w:val="00FB013D"/>
    <w:rsid w:val="00FD5DB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1157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212F8"/>
    <w:pPr>
      <w:ind w:left="720"/>
      <w:contextualSpacing/>
    </w:pPr>
  </w:style>
  <w:style w:type="table" w:styleId="Grigliatabella">
    <w:name w:val="Table Grid"/>
    <w:basedOn w:val="Tabellanormale"/>
    <w:uiPriority w:val="59"/>
    <w:rsid w:val="000212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eWeb">
    <w:name w:val="Normal (Web)"/>
    <w:basedOn w:val="Normale"/>
    <w:uiPriority w:val="99"/>
    <w:semiHidden/>
    <w:unhideWhenUsed/>
    <w:rsid w:val="000212F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212F8"/>
    <w:pPr>
      <w:ind w:left="720"/>
      <w:contextualSpacing/>
    </w:pPr>
  </w:style>
  <w:style w:type="table" w:styleId="Grigliatabella">
    <w:name w:val="Table Grid"/>
    <w:basedOn w:val="Tabellanormale"/>
    <w:uiPriority w:val="59"/>
    <w:rsid w:val="000212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0212F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82124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924</Words>
  <Characters>5267</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dc:creator>
  <cp:lastModifiedBy>Graziano</cp:lastModifiedBy>
  <cp:revision>3</cp:revision>
  <dcterms:created xsi:type="dcterms:W3CDTF">2014-09-02T20:12:00Z</dcterms:created>
  <dcterms:modified xsi:type="dcterms:W3CDTF">2014-11-02T23:54:00Z</dcterms:modified>
</cp:coreProperties>
</file>